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1C650" w14:textId="4759B974" w:rsidR="000205F1" w:rsidRPr="006235F9" w:rsidRDefault="00FB0985" w:rsidP="008400BE">
      <w:pPr>
        <w:spacing w:after="0" w:line="240" w:lineRule="auto"/>
        <w:ind w:left="-720" w:right="-720"/>
        <w:jc w:val="center"/>
        <w:rPr>
          <w:rFonts w:ascii="Calibri" w:hAnsi="Calibri" w:cs="Calibri"/>
          <w:b/>
          <w:bCs/>
          <w:sz w:val="36"/>
          <w:szCs w:val="36"/>
        </w:rPr>
      </w:pPr>
      <w:r w:rsidRPr="006235F9">
        <w:rPr>
          <w:rFonts w:ascii="Calibri" w:hAnsi="Calibri" w:cs="Calibr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4BD1491" wp14:editId="7E6E8B19">
                <wp:simplePos x="0" y="0"/>
                <wp:positionH relativeFrom="column">
                  <wp:posOffset>-965495</wp:posOffset>
                </wp:positionH>
                <wp:positionV relativeFrom="paragraph">
                  <wp:posOffset>-98543</wp:posOffset>
                </wp:positionV>
                <wp:extent cx="8227532" cy="763477"/>
                <wp:effectExtent l="12700" t="12700" r="15240" b="11430"/>
                <wp:wrapNone/>
                <wp:docPr id="14420479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7532" cy="763477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E6344" id="Rectangle 1" o:spid="_x0000_s1026" style="position:absolute;margin-left:-76pt;margin-top:-7.75pt;width:647.85pt;height:60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" fillcolor="#e8e8e8 [3214]" strokecolor="#e8e8e8 [3214]" strokeweight="1.5pt"/>
            </w:pict>
          </mc:Fallback>
        </mc:AlternateContent>
      </w:r>
      <w:r w:rsidRPr="006235F9">
        <w:rPr>
          <w:rFonts w:ascii="Calibri" w:hAnsi="Calibri" w:cs="Calibri"/>
          <w:b/>
          <w:bCs/>
          <w:sz w:val="36"/>
          <w:szCs w:val="36"/>
        </w:rPr>
        <w:t>Randell R</w:t>
      </w:r>
      <w:r w:rsidR="000205F1" w:rsidRPr="006235F9">
        <w:rPr>
          <w:rFonts w:ascii="Calibri" w:hAnsi="Calibri" w:cs="Calibri"/>
          <w:b/>
          <w:bCs/>
          <w:sz w:val="36"/>
          <w:szCs w:val="36"/>
        </w:rPr>
        <w:t>eece</w:t>
      </w:r>
      <w:r w:rsidRPr="006235F9">
        <w:rPr>
          <w:rFonts w:ascii="Calibri" w:hAnsi="Calibri" w:cs="Calibri"/>
          <w:b/>
          <w:bCs/>
          <w:sz w:val="36"/>
          <w:szCs w:val="36"/>
        </w:rPr>
        <w:t xml:space="preserve"> Hoffman</w:t>
      </w:r>
    </w:p>
    <w:p w14:paraId="3F82F9EA" w14:textId="612185AA" w:rsidR="00FB0985" w:rsidRPr="006235F9" w:rsidRDefault="00FB0985" w:rsidP="008400BE">
      <w:pPr>
        <w:spacing w:after="0" w:line="240" w:lineRule="auto"/>
        <w:ind w:left="-720" w:right="-720"/>
        <w:jc w:val="center"/>
        <w:rPr>
          <w:rFonts w:ascii="Calibri" w:hAnsi="Calibri" w:cs="Calibri"/>
          <w:sz w:val="28"/>
          <w:szCs w:val="28"/>
        </w:rPr>
      </w:pPr>
      <w:r w:rsidRPr="006235F9">
        <w:rPr>
          <w:rFonts w:ascii="Calibri" w:hAnsi="Calibri" w:cs="Calibri"/>
          <w:sz w:val="28"/>
          <w:szCs w:val="28"/>
        </w:rPr>
        <w:t>801.560.4875</w:t>
      </w:r>
      <w:r w:rsidRPr="006235F9">
        <w:rPr>
          <w:rFonts w:ascii="Calibri" w:hAnsi="Calibri" w:cs="Calibri"/>
          <w:sz w:val="28"/>
          <w:szCs w:val="28"/>
        </w:rPr>
        <w:tab/>
        <w:t>|</w:t>
      </w:r>
      <w:r w:rsidRPr="006235F9">
        <w:rPr>
          <w:rFonts w:ascii="Calibri" w:hAnsi="Calibri" w:cs="Calibri"/>
          <w:sz w:val="28"/>
          <w:szCs w:val="28"/>
        </w:rPr>
        <w:tab/>
      </w:r>
      <w:hyperlink r:id="rId5" w:history="1">
        <w:r w:rsidRPr="006235F9">
          <w:rPr>
            <w:rStyle w:val="Hyperlink"/>
            <w:rFonts w:ascii="Calibri" w:hAnsi="Calibri" w:cs="Calibri"/>
            <w:sz w:val="28"/>
            <w:szCs w:val="28"/>
          </w:rPr>
          <w:t>randellhoffman@gmail.com</w:t>
        </w:r>
      </w:hyperlink>
      <w:r w:rsidRPr="006235F9">
        <w:rPr>
          <w:rFonts w:ascii="Calibri" w:hAnsi="Calibri" w:cs="Calibri"/>
          <w:sz w:val="28"/>
          <w:szCs w:val="28"/>
        </w:rPr>
        <w:tab/>
        <w:t>|</w:t>
      </w:r>
      <w:r w:rsidRPr="006235F9">
        <w:rPr>
          <w:rFonts w:ascii="Calibri" w:hAnsi="Calibri" w:cs="Calibri"/>
          <w:sz w:val="28"/>
          <w:szCs w:val="28"/>
        </w:rPr>
        <w:tab/>
        <w:t>Salt Lake City, Utah</w:t>
      </w:r>
    </w:p>
    <w:p w14:paraId="547260CE" w14:textId="77777777" w:rsidR="00FB0985" w:rsidRPr="006235F9" w:rsidRDefault="00FB0985" w:rsidP="000205F1">
      <w:pPr>
        <w:spacing w:after="0" w:line="240" w:lineRule="auto"/>
        <w:ind w:left="-720" w:right="-720"/>
        <w:rPr>
          <w:rFonts w:ascii="Calibri" w:hAnsi="Calibri" w:cs="Calibri"/>
          <w:sz w:val="28"/>
          <w:szCs w:val="28"/>
        </w:rPr>
      </w:pPr>
    </w:p>
    <w:p w14:paraId="5FCE9A49" w14:textId="5D0BF93F" w:rsidR="00FB0985" w:rsidRPr="006235F9" w:rsidRDefault="00FB0985" w:rsidP="000205F1">
      <w:pPr>
        <w:spacing w:after="0" w:line="240" w:lineRule="auto"/>
        <w:ind w:left="-720" w:right="-720"/>
        <w:rPr>
          <w:rFonts w:ascii="Calibri" w:hAnsi="Calibri" w:cs="Calibri"/>
          <w:b/>
          <w:bCs/>
        </w:rPr>
      </w:pPr>
      <w:r w:rsidRPr="006235F9">
        <w:rPr>
          <w:rFonts w:ascii="Calibri" w:hAnsi="Calibri" w:cs="Calibri"/>
          <w:b/>
          <w:bCs/>
        </w:rPr>
        <w:t>Education</w:t>
      </w:r>
    </w:p>
    <w:p w14:paraId="164A663C" w14:textId="0D37D068" w:rsidR="000205F1" w:rsidRPr="006235F9" w:rsidRDefault="000205F1" w:rsidP="000205F1">
      <w:pPr>
        <w:spacing w:after="0" w:line="240" w:lineRule="auto"/>
        <w:ind w:left="-720" w:right="-720"/>
        <w:rPr>
          <w:rFonts w:ascii="Calibri" w:hAnsi="Calibri" w:cs="Calibri"/>
        </w:rPr>
      </w:pPr>
      <w:r w:rsidRPr="006235F9">
        <w:rPr>
          <w:rFonts w:ascii="Calibri" w:hAnsi="Calibri" w:cs="Calibri"/>
        </w:rPr>
        <w:t xml:space="preserve">University of Utah, College of Humanities, Department of History </w:t>
      </w:r>
    </w:p>
    <w:p w14:paraId="3F40CA96" w14:textId="77777777" w:rsidR="000205F1" w:rsidRPr="006235F9" w:rsidRDefault="000205F1" w:rsidP="000205F1">
      <w:pPr>
        <w:spacing w:after="0" w:line="240" w:lineRule="auto"/>
        <w:ind w:left="-720" w:right="-720"/>
        <w:rPr>
          <w:rFonts w:ascii="Calibri" w:hAnsi="Calibri" w:cs="Calibri"/>
        </w:rPr>
      </w:pPr>
      <w:r w:rsidRPr="006235F9">
        <w:rPr>
          <w:rFonts w:ascii="Calibri" w:hAnsi="Calibri" w:cs="Calibri"/>
        </w:rPr>
        <w:t>Salt Lake City, Utah</w:t>
      </w:r>
    </w:p>
    <w:p w14:paraId="33A8BE93" w14:textId="3361AF36" w:rsidR="000205F1" w:rsidRPr="006235F9" w:rsidRDefault="000205F1" w:rsidP="000205F1">
      <w:pPr>
        <w:spacing w:after="0" w:line="240" w:lineRule="auto"/>
        <w:ind w:right="-720"/>
        <w:rPr>
          <w:rFonts w:ascii="Calibri" w:hAnsi="Calibri" w:cs="Calibri"/>
        </w:rPr>
      </w:pPr>
      <w:r w:rsidRPr="006235F9">
        <w:rPr>
          <w:rFonts w:ascii="Calibri" w:hAnsi="Calibri" w:cs="Calibri"/>
        </w:rPr>
        <w:t xml:space="preserve">M.A. U.S. History, Certificate of Public History, </w:t>
      </w:r>
      <w:r w:rsidR="00BA751C">
        <w:rPr>
          <w:rFonts w:ascii="Calibri" w:hAnsi="Calibri" w:cs="Calibri"/>
        </w:rPr>
        <w:t xml:space="preserve">(current, anticipated Spring </w:t>
      </w:r>
      <w:r w:rsidRPr="006235F9">
        <w:rPr>
          <w:rFonts w:ascii="Calibri" w:hAnsi="Calibri" w:cs="Calibri"/>
        </w:rPr>
        <w:t>2027</w:t>
      </w:r>
      <w:r w:rsidR="00BA751C">
        <w:rPr>
          <w:rFonts w:ascii="Calibri" w:hAnsi="Calibri" w:cs="Calibri"/>
        </w:rPr>
        <w:t>)</w:t>
      </w:r>
    </w:p>
    <w:p w14:paraId="6BA3DE53" w14:textId="77777777" w:rsidR="000205F1" w:rsidRPr="006235F9" w:rsidRDefault="000205F1" w:rsidP="000205F1">
      <w:pPr>
        <w:spacing w:after="0" w:line="240" w:lineRule="auto"/>
        <w:ind w:right="-720"/>
        <w:rPr>
          <w:rFonts w:ascii="Calibri" w:hAnsi="Calibri" w:cs="Calibri"/>
          <w:i/>
          <w:iCs/>
        </w:rPr>
      </w:pPr>
      <w:r w:rsidRPr="006235F9">
        <w:rPr>
          <w:rFonts w:ascii="Calibri" w:hAnsi="Calibri" w:cs="Calibri"/>
          <w:i/>
          <w:iCs/>
        </w:rPr>
        <w:t>Specializing in gender and sexuality of the U.S. West</w:t>
      </w:r>
    </w:p>
    <w:p w14:paraId="1A96626B" w14:textId="77777777" w:rsidR="000205F1" w:rsidRPr="006235F9" w:rsidRDefault="000205F1" w:rsidP="000205F1">
      <w:pPr>
        <w:spacing w:after="0" w:line="240" w:lineRule="auto"/>
        <w:ind w:left="-720" w:right="-720"/>
        <w:rPr>
          <w:rFonts w:ascii="Calibri" w:hAnsi="Calibri" w:cs="Calibri"/>
        </w:rPr>
      </w:pPr>
    </w:p>
    <w:p w14:paraId="7D687388" w14:textId="7026C667" w:rsidR="00FB0985" w:rsidRPr="006235F9" w:rsidRDefault="00FB0985" w:rsidP="000205F1">
      <w:pPr>
        <w:spacing w:after="0" w:line="240" w:lineRule="auto"/>
        <w:ind w:left="-720" w:right="-720"/>
        <w:rPr>
          <w:rFonts w:ascii="Calibri" w:hAnsi="Calibri" w:cs="Calibri"/>
        </w:rPr>
      </w:pPr>
      <w:r w:rsidRPr="006235F9">
        <w:rPr>
          <w:rFonts w:ascii="Calibri" w:hAnsi="Calibri" w:cs="Calibri"/>
        </w:rPr>
        <w:t>Brigham Young University – Idaho, College of Language + Letters, Department of History, Geography, and Political Science</w:t>
      </w:r>
    </w:p>
    <w:p w14:paraId="4CD0475B" w14:textId="5AD37626" w:rsidR="00FB0985" w:rsidRPr="006235F9" w:rsidRDefault="00FB0985" w:rsidP="000205F1">
      <w:pPr>
        <w:spacing w:after="0" w:line="240" w:lineRule="auto"/>
        <w:ind w:left="-720" w:right="-720"/>
        <w:rPr>
          <w:rFonts w:ascii="Calibri" w:hAnsi="Calibri" w:cs="Calibri"/>
        </w:rPr>
      </w:pPr>
      <w:r w:rsidRPr="006235F9">
        <w:rPr>
          <w:rFonts w:ascii="Calibri" w:hAnsi="Calibri" w:cs="Calibri"/>
        </w:rPr>
        <w:t>Rexburg, Idaho</w:t>
      </w:r>
    </w:p>
    <w:p w14:paraId="54B82324" w14:textId="6D8BFED5" w:rsidR="00FB0985" w:rsidRPr="006235F9" w:rsidRDefault="00FB0985" w:rsidP="000205F1">
      <w:pPr>
        <w:spacing w:after="0" w:line="240" w:lineRule="auto"/>
        <w:ind w:right="-720"/>
        <w:rPr>
          <w:rFonts w:ascii="Calibri" w:hAnsi="Calibri" w:cs="Calibri"/>
        </w:rPr>
      </w:pPr>
      <w:r w:rsidRPr="006235F9">
        <w:rPr>
          <w:rFonts w:ascii="Calibri" w:hAnsi="Calibri" w:cs="Calibri"/>
        </w:rPr>
        <w:t>B.A. History Education, minor in German Education, 2018</w:t>
      </w:r>
    </w:p>
    <w:p w14:paraId="255AF994" w14:textId="5BA50105" w:rsidR="000205F1" w:rsidRPr="006235F9" w:rsidRDefault="000205F1" w:rsidP="000205F1">
      <w:pPr>
        <w:pStyle w:val="p1"/>
        <w:rPr>
          <w:rFonts w:ascii="Calibri" w:hAnsi="Calibri" w:cs="Calibri"/>
          <w:i/>
          <w:iCs/>
          <w:sz w:val="24"/>
          <w:szCs w:val="24"/>
        </w:rPr>
      </w:pPr>
      <w:r w:rsidRPr="006235F9">
        <w:rPr>
          <w:rFonts w:ascii="Calibri" w:hAnsi="Calibri" w:cs="Calibri"/>
          <w:i/>
          <w:iCs/>
          <w:sz w:val="24"/>
          <w:szCs w:val="24"/>
        </w:rPr>
        <w:t>History survey courses, electives in U.S. immigration history and the Holocaust; pedagogy &amp; practica in</w:t>
      </w:r>
      <w:r w:rsidR="006235F9">
        <w:rPr>
          <w:rFonts w:ascii="Calibri" w:hAnsi="Calibri" w:cs="Calibri"/>
          <w:i/>
          <w:iCs/>
          <w:sz w:val="24"/>
          <w:szCs w:val="24"/>
        </w:rPr>
        <w:t xml:space="preserve"> secondary</w:t>
      </w:r>
      <w:r w:rsidRPr="006235F9">
        <w:rPr>
          <w:rFonts w:ascii="Calibri" w:hAnsi="Calibri" w:cs="Calibri"/>
          <w:i/>
          <w:iCs/>
          <w:sz w:val="24"/>
          <w:szCs w:val="24"/>
        </w:rPr>
        <w:t xml:space="preserve"> social studies &amp; German</w:t>
      </w:r>
    </w:p>
    <w:p w14:paraId="4FAE8B5A" w14:textId="77777777" w:rsidR="000205F1" w:rsidRPr="006235F9" w:rsidRDefault="000205F1" w:rsidP="000205F1">
      <w:pPr>
        <w:spacing w:after="0" w:line="240" w:lineRule="auto"/>
        <w:ind w:right="-720"/>
        <w:rPr>
          <w:rFonts w:ascii="Calibri" w:hAnsi="Calibri" w:cs="Calibri"/>
          <w:b/>
          <w:bCs/>
        </w:rPr>
      </w:pPr>
    </w:p>
    <w:p w14:paraId="450235B1" w14:textId="77777777" w:rsidR="000205F1" w:rsidRPr="006235F9" w:rsidRDefault="00FB0985" w:rsidP="000205F1">
      <w:pPr>
        <w:spacing w:after="0" w:line="240" w:lineRule="auto"/>
        <w:ind w:left="-720" w:right="-720"/>
        <w:rPr>
          <w:rFonts w:ascii="Calibri" w:hAnsi="Calibri" w:cs="Calibri"/>
          <w:b/>
          <w:bCs/>
        </w:rPr>
      </w:pPr>
      <w:r w:rsidRPr="006235F9">
        <w:rPr>
          <w:rFonts w:ascii="Calibri" w:hAnsi="Calibri" w:cs="Calibri"/>
          <w:b/>
          <w:bCs/>
        </w:rPr>
        <w:t>Work Experience</w:t>
      </w:r>
    </w:p>
    <w:p w14:paraId="29FB5F42" w14:textId="1245DD89" w:rsidR="000205F1" w:rsidRPr="006235F9" w:rsidRDefault="000205F1" w:rsidP="000205F1">
      <w:pPr>
        <w:spacing w:after="0" w:line="240" w:lineRule="auto"/>
        <w:ind w:left="-720" w:right="-720"/>
        <w:rPr>
          <w:rFonts w:ascii="Calibri" w:hAnsi="Calibri" w:cs="Calibri"/>
          <w:b/>
          <w:bCs/>
        </w:rPr>
      </w:pPr>
      <w:r w:rsidRPr="000205F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Signature Books (Salt Lake City) | 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M</w:t>
      </w:r>
      <w:r w:rsidRPr="000205F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arketing Assistant | August 2025 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–</w:t>
      </w:r>
      <w:r w:rsidRPr="000205F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Present</w:t>
      </w:r>
    </w:p>
    <w:p w14:paraId="04965713" w14:textId="4D592F3E" w:rsidR="000205F1" w:rsidRPr="006235F9" w:rsidRDefault="000205F1" w:rsidP="000205F1">
      <w:pPr>
        <w:spacing w:after="0" w:line="240" w:lineRule="auto"/>
        <w:ind w:right="-720"/>
        <w:rPr>
          <w:rFonts w:ascii="Calibri" w:hAnsi="Calibri" w:cs="Calibri"/>
          <w:b/>
          <w:bCs/>
        </w:rPr>
      </w:pP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I provide l</w:t>
      </w:r>
      <w:r w:rsidRPr="000205F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ogistic assistance for the marketing </w:t>
      </w:r>
      <w:r w:rsidR="005C349A">
        <w:rPr>
          <w:rFonts w:ascii="Calibri" w:eastAsia="Times New Roman" w:hAnsi="Calibri" w:cs="Calibri"/>
          <w:color w:val="000000"/>
          <w:kern w:val="0"/>
          <w14:ligatures w14:val="none"/>
        </w:rPr>
        <w:t>director</w:t>
      </w:r>
      <w:r w:rsidRPr="000205F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at a leading publisher of groundbreaking works on Mormon history, culture,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0205F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and the 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U.S.</w:t>
      </w:r>
      <w:r w:rsidRPr="000205F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West</w:t>
      </w:r>
      <w:r w:rsidR="006235F9">
        <w:rPr>
          <w:rFonts w:ascii="Calibri" w:eastAsia="Times New Roman" w:hAnsi="Calibri" w:cs="Calibri"/>
          <w:color w:val="000000"/>
          <w:kern w:val="0"/>
          <w14:ligatures w14:val="none"/>
        </w:rPr>
        <w:t>.</w:t>
      </w:r>
    </w:p>
    <w:p w14:paraId="412D3622" w14:textId="77777777" w:rsidR="000205F1" w:rsidRPr="006235F9" w:rsidRDefault="000205F1" w:rsidP="000205F1">
      <w:pPr>
        <w:spacing w:after="0" w:line="240" w:lineRule="auto"/>
        <w:ind w:left="-720" w:right="-720"/>
        <w:rPr>
          <w:rFonts w:ascii="Calibri" w:hAnsi="Calibri" w:cs="Calibri"/>
          <w:b/>
          <w:bCs/>
        </w:rPr>
      </w:pPr>
    </w:p>
    <w:p w14:paraId="3FDA1EE8" w14:textId="36A322E7" w:rsidR="000205F1" w:rsidRPr="006235F9" w:rsidRDefault="000205F1" w:rsidP="000205F1">
      <w:pPr>
        <w:spacing w:after="0" w:line="240" w:lineRule="auto"/>
        <w:ind w:left="-720" w:right="-720"/>
        <w:rPr>
          <w:rFonts w:ascii="Calibri" w:hAnsi="Calibri" w:cs="Calibri"/>
          <w:b/>
          <w:bCs/>
        </w:rPr>
      </w:pPr>
      <w:r w:rsidRPr="000205F1">
        <w:rPr>
          <w:rFonts w:ascii="Calibri" w:eastAsia="Times New Roman" w:hAnsi="Calibri" w:cs="Calibri"/>
          <w:color w:val="000000"/>
          <w:kern w:val="0"/>
          <w14:ligatures w14:val="none"/>
        </w:rPr>
        <w:t>Univer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s</w:t>
      </w:r>
      <w:r w:rsidRPr="000205F1">
        <w:rPr>
          <w:rFonts w:ascii="Calibri" w:eastAsia="Times New Roman" w:hAnsi="Calibri" w:cs="Calibri"/>
          <w:color w:val="000000"/>
          <w:kern w:val="0"/>
          <w14:ligatures w14:val="none"/>
        </w:rPr>
        <w:t>ity of Utah, Department</w:t>
      </w:r>
      <w:r w:rsidR="005E198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of History</w:t>
      </w:r>
      <w:r w:rsidRPr="000205F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(Salt Lake City) | Research Assistant | May 2025 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–</w:t>
      </w:r>
      <w:r w:rsidRPr="000205F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Present</w:t>
      </w:r>
    </w:p>
    <w:p w14:paraId="3DB6B9E6" w14:textId="7E701B5F" w:rsidR="000205F1" w:rsidRPr="006235F9" w:rsidRDefault="000205F1" w:rsidP="000205F1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6235F9">
        <w:rPr>
          <w:rFonts w:ascii="Calibri" w:hAnsi="Calibri" w:cs="Calibri"/>
          <w:color w:val="000000"/>
        </w:rPr>
        <w:t>I support Century of Black Mormons by uploading and organizing archival documents, photographs, and biographical records within the Omeka S digital platform. I create and standardize metadata to improve accessibility, searchability, and user navigation while curating digital collections. I collaborated closely with the project director (Dr. Paul Reeve) to ensure historical accuracy and align published biographical profiles and digital content with broader public history and research objectives.</w:t>
      </w:r>
    </w:p>
    <w:p w14:paraId="69ECA571" w14:textId="77777777" w:rsidR="000205F1" w:rsidRPr="006235F9" w:rsidRDefault="000205F1" w:rsidP="000205F1">
      <w:pPr>
        <w:spacing w:after="0" w:line="240" w:lineRule="auto"/>
        <w:ind w:left="-720" w:right="-720"/>
        <w:rPr>
          <w:rFonts w:ascii="Calibri" w:hAnsi="Calibri" w:cs="Calibri"/>
          <w:b/>
          <w:bCs/>
        </w:rPr>
      </w:pPr>
    </w:p>
    <w:p w14:paraId="6F0D661E" w14:textId="77777777" w:rsidR="000205F1" w:rsidRPr="006235F9" w:rsidRDefault="000205F1" w:rsidP="000205F1">
      <w:pPr>
        <w:spacing w:after="0" w:line="240" w:lineRule="auto"/>
        <w:ind w:left="-720" w:right="-720"/>
        <w:rPr>
          <w:rFonts w:ascii="Calibri" w:hAnsi="Calibri" w:cs="Calibri"/>
          <w:b/>
          <w:bCs/>
        </w:rPr>
      </w:pPr>
      <w:r w:rsidRPr="000205F1">
        <w:rPr>
          <w:rFonts w:ascii="Calibri" w:eastAsia="Times New Roman" w:hAnsi="Calibri" w:cs="Calibri"/>
          <w:color w:val="000000"/>
          <w:kern w:val="0"/>
          <w14:ligatures w14:val="none"/>
        </w:rPr>
        <w:t>Canyons School District (Midvale, Utah) | Teacher | February 2022 - August 2024</w:t>
      </w:r>
    </w:p>
    <w:p w14:paraId="354BDF32" w14:textId="465A06A5" w:rsidR="000205F1" w:rsidRPr="006235F9" w:rsidRDefault="000205F1" w:rsidP="000205F1">
      <w:pPr>
        <w:spacing w:after="0" w:line="240" w:lineRule="auto"/>
        <w:ind w:right="-720"/>
        <w:rPr>
          <w:rFonts w:ascii="Calibri" w:hAnsi="Calibri" w:cs="Calibri"/>
          <w:b/>
          <w:bCs/>
        </w:rPr>
      </w:pP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I taught </w:t>
      </w:r>
      <w:r w:rsidRPr="000205F1">
        <w:rPr>
          <w:rFonts w:ascii="Calibri" w:eastAsia="Times New Roman" w:hAnsi="Calibri" w:cs="Calibri"/>
          <w:color w:val="000000"/>
          <w:kern w:val="0"/>
          <w14:ligatures w14:val="none"/>
        </w:rPr>
        <w:t>7th grade (Utah Studies), 8th grade (U.S. History 1, through 1876)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and m</w:t>
      </w:r>
      <w:r w:rsidRPr="000205F1">
        <w:rPr>
          <w:rFonts w:ascii="Calibri" w:eastAsia="Times New Roman" w:hAnsi="Calibri" w:cs="Calibri"/>
          <w:color w:val="000000"/>
          <w:kern w:val="0"/>
          <w14:ligatures w14:val="none"/>
        </w:rPr>
        <w:t>anaged data and confidential records for 170+ students each school year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. I gained experience and trainings in m</w:t>
      </w:r>
      <w:r w:rsidRPr="000205F1">
        <w:rPr>
          <w:rFonts w:ascii="Calibri" w:eastAsia="Times New Roman" w:hAnsi="Calibri" w:cs="Calibri"/>
          <w:color w:val="000000"/>
          <w:kern w:val="0"/>
          <w14:ligatures w14:val="none"/>
        </w:rPr>
        <w:t>ulti-language learner student engagement and pedagogy</w:t>
      </w:r>
    </w:p>
    <w:p w14:paraId="2F8E76E3" w14:textId="77777777" w:rsidR="000205F1" w:rsidRPr="006235F9" w:rsidRDefault="000205F1" w:rsidP="000205F1">
      <w:pPr>
        <w:spacing w:after="0" w:line="240" w:lineRule="auto"/>
        <w:ind w:left="-720" w:right="-720"/>
        <w:rPr>
          <w:rFonts w:ascii="Calibri" w:hAnsi="Calibri" w:cs="Calibri"/>
          <w:b/>
          <w:bCs/>
        </w:rPr>
      </w:pPr>
    </w:p>
    <w:p w14:paraId="1C1DE496" w14:textId="77777777" w:rsidR="000205F1" w:rsidRPr="006235F9" w:rsidRDefault="000205F1" w:rsidP="000205F1">
      <w:pPr>
        <w:spacing w:after="0" w:line="240" w:lineRule="auto"/>
        <w:ind w:left="-720" w:right="-720"/>
        <w:rPr>
          <w:rFonts w:ascii="Calibri" w:hAnsi="Calibri" w:cs="Calibri"/>
          <w:b/>
          <w:bCs/>
        </w:rPr>
      </w:pPr>
      <w:r w:rsidRPr="000205F1">
        <w:rPr>
          <w:rFonts w:ascii="Calibri" w:eastAsia="Times New Roman" w:hAnsi="Calibri" w:cs="Calibri"/>
          <w:color w:val="000000"/>
          <w:kern w:val="0"/>
          <w14:ligatures w14:val="none"/>
        </w:rPr>
        <w:t>Canyons School District (Sandy, Utah) | Contract Substitute Teacher | October 2021 - February 2022</w:t>
      </w:r>
    </w:p>
    <w:p w14:paraId="6245C1F7" w14:textId="6765D72C" w:rsidR="000205F1" w:rsidRPr="006235F9" w:rsidRDefault="000205F1" w:rsidP="000205F1">
      <w:pPr>
        <w:spacing w:after="0" w:line="240" w:lineRule="auto"/>
        <w:ind w:right="-720"/>
        <w:rPr>
          <w:rFonts w:ascii="Calibri" w:hAnsi="Calibri" w:cs="Calibri"/>
          <w:b/>
          <w:bCs/>
        </w:rPr>
      </w:pP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I m</w:t>
      </w:r>
      <w:r w:rsidRPr="000205F1">
        <w:rPr>
          <w:rFonts w:ascii="Calibri" w:eastAsia="Times New Roman" w:hAnsi="Calibri" w:cs="Calibri"/>
          <w:color w:val="000000"/>
          <w:kern w:val="0"/>
          <w14:ligatures w14:val="none"/>
        </w:rPr>
        <w:t>anaged and led K-12 classes as a</w:t>
      </w:r>
      <w:r w:rsidR="005C349A">
        <w:rPr>
          <w:rFonts w:ascii="Calibri" w:eastAsia="Times New Roman" w:hAnsi="Calibri" w:cs="Calibri"/>
          <w:color w:val="000000"/>
          <w:kern w:val="0"/>
          <w14:ligatures w14:val="none"/>
        </w:rPr>
        <w:t>n on-call,</w:t>
      </w:r>
      <w:r w:rsidRPr="000205F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guest educator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.</w:t>
      </w:r>
    </w:p>
    <w:p w14:paraId="0A2186C9" w14:textId="77777777" w:rsidR="000205F1" w:rsidRPr="006235F9" w:rsidRDefault="000205F1" w:rsidP="000205F1">
      <w:pPr>
        <w:spacing w:after="0" w:line="240" w:lineRule="auto"/>
        <w:ind w:left="-720" w:right="-720"/>
        <w:rPr>
          <w:rFonts w:ascii="Calibri" w:hAnsi="Calibri" w:cs="Calibri"/>
          <w:b/>
          <w:bCs/>
        </w:rPr>
      </w:pPr>
    </w:p>
    <w:p w14:paraId="507545BE" w14:textId="394DA7A7" w:rsidR="006235F9" w:rsidRPr="006235F9" w:rsidRDefault="000205F1" w:rsidP="006235F9">
      <w:pPr>
        <w:spacing w:after="0" w:line="240" w:lineRule="auto"/>
        <w:ind w:left="-720" w:right="-72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0205F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Utah Division of Archives and 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Records</w:t>
      </w:r>
      <w:r w:rsidRPr="000205F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Services (Salt Lake City) | Research Intern | Summer 2022</w:t>
      </w:r>
    </w:p>
    <w:p w14:paraId="64CB65DC" w14:textId="79B1E87A" w:rsidR="006235F9" w:rsidRPr="006235F9" w:rsidRDefault="006235F9" w:rsidP="006235F9">
      <w:pPr>
        <w:spacing w:after="0" w:line="240" w:lineRule="auto"/>
        <w:ind w:right="-720"/>
        <w:rPr>
          <w:rFonts w:ascii="Calibri" w:hAnsi="Calibri" w:cs="Calibri"/>
        </w:rPr>
      </w:pPr>
      <w:r w:rsidRPr="006235F9">
        <w:rPr>
          <w:rFonts w:ascii="Calibri" w:hAnsi="Calibri" w:cs="Calibri"/>
        </w:rPr>
        <w:t xml:space="preserve">As an intern with San Jose State University, I 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c</w:t>
      </w:r>
      <w:r w:rsidR="000205F1" w:rsidRPr="000205F1">
        <w:rPr>
          <w:rFonts w:ascii="Calibri" w:eastAsia="Times New Roman" w:hAnsi="Calibri" w:cs="Calibri"/>
          <w:color w:val="000000"/>
          <w:kern w:val="0"/>
          <w14:ligatures w14:val="none"/>
        </w:rPr>
        <w:t>onducted archival research exploring an 1894 territorial case</w:t>
      </w:r>
      <w:r w:rsidR="005C349A">
        <w:rPr>
          <w:rFonts w:ascii="Calibri" w:eastAsia="Times New Roman" w:hAnsi="Calibri" w:cs="Calibri"/>
          <w:color w:val="000000"/>
          <w:kern w:val="0"/>
          <w14:ligatures w14:val="none"/>
        </w:rPr>
        <w:t>.</w:t>
      </w:r>
      <w:r w:rsidRPr="006235F9">
        <w:rPr>
          <w:rFonts w:ascii="Calibri" w:hAnsi="Calibri" w:cs="Calibri"/>
          <w:color w:val="000000"/>
        </w:rPr>
        <w:t xml:space="preserve"> </w:t>
      </w:r>
      <w:r w:rsidR="005C349A">
        <w:rPr>
          <w:rFonts w:ascii="Calibri" w:hAnsi="Calibri" w:cs="Calibri"/>
          <w:color w:val="000000"/>
        </w:rPr>
        <w:t>Using</w:t>
      </w:r>
      <w:r w:rsidRPr="006235F9">
        <w:rPr>
          <w:rFonts w:ascii="Calibri" w:hAnsi="Calibri" w:cs="Calibri"/>
          <w:color w:val="000000"/>
        </w:rPr>
        <w:t xml:space="preserve"> </w:t>
      </w:r>
      <w:r w:rsidR="005C349A" w:rsidRPr="006235F9">
        <w:rPr>
          <w:rFonts w:ascii="Calibri" w:hAnsi="Calibri" w:cs="Calibri"/>
          <w:color w:val="000000"/>
        </w:rPr>
        <w:t>court records, prison files, city directories, and newspapers</w:t>
      </w:r>
      <w:r w:rsidR="005C349A" w:rsidRPr="006235F9">
        <w:rPr>
          <w:rFonts w:ascii="Calibri" w:hAnsi="Calibri" w:cs="Calibri"/>
          <w:color w:val="000000"/>
        </w:rPr>
        <w:t xml:space="preserve"> </w:t>
      </w:r>
      <w:r w:rsidRPr="006235F9">
        <w:rPr>
          <w:rFonts w:ascii="Calibri" w:hAnsi="Calibri" w:cs="Calibri"/>
          <w:color w:val="000000"/>
        </w:rPr>
        <w:t>from the Utah Division of Archives and Records Service</w:t>
      </w:r>
      <w:r w:rsidR="005C349A">
        <w:rPr>
          <w:rFonts w:ascii="Calibri" w:hAnsi="Calibri" w:cs="Calibri"/>
          <w:color w:val="000000"/>
        </w:rPr>
        <w:t xml:space="preserve">, I </w:t>
      </w:r>
      <w:r w:rsidRPr="006235F9">
        <w:rPr>
          <w:rFonts w:ascii="Calibri" w:hAnsi="Calibri" w:cs="Calibri"/>
          <w:color w:val="000000"/>
        </w:rPr>
        <w:t xml:space="preserve">translated archival findings into an accessible public-facing narrative for the </w:t>
      </w:r>
      <w:r w:rsidR="005C349A">
        <w:rPr>
          <w:rFonts w:ascii="Calibri" w:hAnsi="Calibri" w:cs="Calibri"/>
          <w:color w:val="000000"/>
        </w:rPr>
        <w:t>a</w:t>
      </w:r>
      <w:r w:rsidRPr="006235F9">
        <w:rPr>
          <w:rFonts w:ascii="Calibri" w:hAnsi="Calibri" w:cs="Calibri"/>
          <w:color w:val="000000"/>
        </w:rPr>
        <w:t>rchive</w:t>
      </w:r>
      <w:r w:rsidR="005C349A">
        <w:rPr>
          <w:rFonts w:ascii="Calibri" w:hAnsi="Calibri" w:cs="Calibri"/>
          <w:color w:val="000000"/>
        </w:rPr>
        <w:t>’s</w:t>
      </w:r>
      <w:r w:rsidRPr="006235F9">
        <w:rPr>
          <w:rFonts w:ascii="Calibri" w:hAnsi="Calibri" w:cs="Calibri"/>
          <w:color w:val="000000"/>
        </w:rPr>
        <w:t xml:space="preserve"> blog, strengthening skills in public history, archival research, and historical interpretation.</w:t>
      </w:r>
    </w:p>
    <w:p w14:paraId="1911A50F" w14:textId="77777777" w:rsidR="00BA751C" w:rsidRDefault="00BA751C" w:rsidP="006235F9">
      <w:pPr>
        <w:spacing w:after="0" w:line="240" w:lineRule="auto"/>
        <w:ind w:left="-720" w:right="-720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7FE836C0" w14:textId="759610DB" w:rsidR="006235F9" w:rsidRPr="006235F9" w:rsidRDefault="000205F1" w:rsidP="006235F9">
      <w:pPr>
        <w:spacing w:after="0" w:line="240" w:lineRule="auto"/>
        <w:ind w:left="-720" w:right="-72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0205F1">
        <w:rPr>
          <w:rFonts w:ascii="Calibri" w:eastAsia="Times New Roman" w:hAnsi="Calibri" w:cs="Calibri"/>
          <w:color w:val="000000"/>
          <w:kern w:val="0"/>
          <w14:ligatures w14:val="none"/>
        </w:rPr>
        <w:t>Maria Montessori Academy (North Ogden, Utah) | Teacher | August 2020 - August 2021</w:t>
      </w:r>
    </w:p>
    <w:p w14:paraId="4DFEABB7" w14:textId="01430E36" w:rsidR="006235F9" w:rsidRPr="006235F9" w:rsidRDefault="006235F9" w:rsidP="006235F9">
      <w:pPr>
        <w:spacing w:after="0" w:line="240" w:lineRule="auto"/>
        <w:ind w:right="-72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I taught </w:t>
      </w:r>
      <w:r w:rsidR="000205F1" w:rsidRPr="000205F1">
        <w:rPr>
          <w:rFonts w:ascii="Calibri" w:eastAsia="Times New Roman" w:hAnsi="Calibri" w:cs="Calibri"/>
          <w:color w:val="000000"/>
          <w:kern w:val="0"/>
          <w14:ligatures w14:val="none"/>
        </w:rPr>
        <w:t>7th grade (Utah Studies), 8th grade (U.S. History I, through 1876), Humanities elective cours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e at a</w:t>
      </w:r>
      <w:r w:rsidR="00EC51A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="000205F1" w:rsidRPr="000205F1">
        <w:rPr>
          <w:rFonts w:ascii="Calibri" w:eastAsia="Times New Roman" w:hAnsi="Calibri" w:cs="Calibri"/>
          <w:color w:val="000000"/>
          <w:kern w:val="0"/>
          <w14:ligatures w14:val="none"/>
        </w:rPr>
        <w:t>Montessori-based pedagogy training for secondary students</w:t>
      </w:r>
    </w:p>
    <w:p w14:paraId="497CEA85" w14:textId="77777777" w:rsidR="006235F9" w:rsidRPr="006235F9" w:rsidRDefault="006235F9" w:rsidP="006235F9">
      <w:pPr>
        <w:spacing w:after="0" w:line="240" w:lineRule="auto"/>
        <w:ind w:left="-720" w:right="-720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1DCF8DDB" w14:textId="77777777" w:rsidR="006235F9" w:rsidRPr="006235F9" w:rsidRDefault="000205F1" w:rsidP="006235F9">
      <w:pPr>
        <w:spacing w:after="0" w:line="240" w:lineRule="auto"/>
        <w:ind w:left="-720" w:right="-72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0205F1">
        <w:rPr>
          <w:rFonts w:ascii="Calibri" w:eastAsia="Times New Roman" w:hAnsi="Calibri" w:cs="Calibri"/>
          <w:color w:val="000000"/>
          <w:kern w:val="0"/>
          <w14:ligatures w14:val="none"/>
        </w:rPr>
        <w:t>Intrepid College Prep (Independence High School, Antioch, Tennessee) | Teacher | July 2019 - July 2020</w:t>
      </w:r>
    </w:p>
    <w:p w14:paraId="78216644" w14:textId="77777777" w:rsidR="006235F9" w:rsidRPr="006235F9" w:rsidRDefault="006235F9" w:rsidP="006235F9">
      <w:pPr>
        <w:spacing w:after="0" w:line="240" w:lineRule="auto"/>
        <w:ind w:right="-72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lastRenderedPageBreak/>
        <w:t xml:space="preserve">I taught </w:t>
      </w:r>
      <w:r w:rsidR="000205F1" w:rsidRPr="000205F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9th grade social studies (World History &amp; Geography) &amp; 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advised the </w:t>
      </w:r>
      <w:r w:rsidR="000205F1" w:rsidRPr="000205F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GLSEN chapter 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(a student-led club). I </w:t>
      </w:r>
      <w:r w:rsidR="000205F1" w:rsidRPr="000205F1">
        <w:rPr>
          <w:rFonts w:ascii="Calibri" w:eastAsia="Times New Roman" w:hAnsi="Calibri" w:cs="Calibri"/>
          <w:color w:val="000000"/>
          <w:kern w:val="0"/>
          <w14:ligatures w14:val="none"/>
        </w:rPr>
        <w:t>re-design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ed the course</w:t>
      </w:r>
      <w:r w:rsidR="000205F1" w:rsidRPr="000205F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as part of a</w:t>
      </w:r>
      <w:r w:rsidR="000205F1" w:rsidRPr="000205F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school in shift with new management</w:t>
      </w:r>
    </w:p>
    <w:p w14:paraId="778B244D" w14:textId="77777777" w:rsidR="006235F9" w:rsidRPr="006235F9" w:rsidRDefault="006235F9" w:rsidP="006235F9">
      <w:pPr>
        <w:spacing w:after="0" w:line="240" w:lineRule="auto"/>
        <w:ind w:left="-720" w:right="-720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6DB43E9E" w14:textId="345D3A1C" w:rsidR="000205F1" w:rsidRPr="000205F1" w:rsidRDefault="000205F1" w:rsidP="006235F9">
      <w:pPr>
        <w:spacing w:after="0" w:line="240" w:lineRule="auto"/>
        <w:ind w:left="-720" w:right="-72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0205F1">
        <w:rPr>
          <w:rFonts w:ascii="Calibri" w:eastAsia="Times New Roman" w:hAnsi="Calibri" w:cs="Calibri"/>
          <w:color w:val="000000"/>
          <w:kern w:val="0"/>
          <w14:ligatures w14:val="none"/>
        </w:rPr>
        <w:t>Summit Academy (Bluffdale, Utah) | Paraprofessional | January - May 2019</w:t>
      </w:r>
    </w:p>
    <w:p w14:paraId="4A1682D1" w14:textId="4415048D" w:rsidR="00FB0985" w:rsidRPr="006235F9" w:rsidRDefault="006235F9" w:rsidP="006235F9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I was a classroom </w:t>
      </w:r>
      <w:r w:rsidR="000205F1" w:rsidRPr="000205F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assistant to 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an </w:t>
      </w:r>
      <w:r w:rsidR="000205F1" w:rsidRPr="000205F1">
        <w:rPr>
          <w:rFonts w:ascii="Calibri" w:eastAsia="Times New Roman" w:hAnsi="Calibri" w:cs="Calibri"/>
          <w:color w:val="000000"/>
          <w:kern w:val="0"/>
          <w14:ligatures w14:val="none"/>
        </w:rPr>
        <w:t>elementary German immersion program (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assigned </w:t>
      </w:r>
      <w:r w:rsidR="000205F1" w:rsidRPr="000205F1">
        <w:rPr>
          <w:rFonts w:ascii="Calibri" w:eastAsia="Times New Roman" w:hAnsi="Calibri" w:cs="Calibri"/>
          <w:color w:val="000000"/>
          <w:kern w:val="0"/>
          <w14:ligatures w14:val="none"/>
        </w:rPr>
        <w:t>first through fifth grade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). I c</w:t>
      </w:r>
      <w:r w:rsidR="000205F1" w:rsidRPr="000205F1">
        <w:rPr>
          <w:rFonts w:ascii="Calibri" w:eastAsia="Times New Roman" w:hAnsi="Calibri" w:cs="Calibri"/>
          <w:color w:val="000000"/>
          <w:kern w:val="0"/>
          <w14:ligatures w14:val="none"/>
        </w:rPr>
        <w:t>reate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d</w:t>
      </w:r>
      <w:r w:rsidR="000205F1" w:rsidRPr="000205F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daily, </w:t>
      </w:r>
      <w:proofErr w:type="gramStart"/>
      <w:r w:rsidR="000205F1" w:rsidRPr="000205F1">
        <w:rPr>
          <w:rFonts w:ascii="Calibri" w:eastAsia="Times New Roman" w:hAnsi="Calibri" w:cs="Calibri"/>
          <w:color w:val="000000"/>
          <w:kern w:val="0"/>
          <w14:ligatures w14:val="none"/>
        </w:rPr>
        <w:t>mini-lessons</w:t>
      </w:r>
      <w:proofErr w:type="gramEnd"/>
      <w:r w:rsidR="000205F1" w:rsidRPr="000205F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to implement, summative assessments, and co-teaching</w:t>
      </w:r>
    </w:p>
    <w:p w14:paraId="6FE9E3C4" w14:textId="77777777" w:rsidR="000205F1" w:rsidRPr="006235F9" w:rsidRDefault="000205F1" w:rsidP="000205F1">
      <w:pPr>
        <w:spacing w:after="0" w:line="240" w:lineRule="auto"/>
        <w:ind w:left="-720" w:right="-720"/>
        <w:rPr>
          <w:rFonts w:ascii="Calibri" w:hAnsi="Calibri" w:cs="Calibri"/>
          <w:b/>
          <w:bCs/>
        </w:rPr>
      </w:pPr>
    </w:p>
    <w:p w14:paraId="58551DC0" w14:textId="77777777" w:rsidR="006235F9" w:rsidRDefault="00FB0985" w:rsidP="006235F9">
      <w:pPr>
        <w:spacing w:after="0" w:line="240" w:lineRule="auto"/>
        <w:ind w:left="-720" w:right="-720"/>
        <w:rPr>
          <w:rFonts w:ascii="Calibri" w:hAnsi="Calibri" w:cs="Calibri"/>
          <w:b/>
          <w:bCs/>
        </w:rPr>
      </w:pPr>
      <w:r w:rsidRPr="006235F9">
        <w:rPr>
          <w:rFonts w:ascii="Calibri" w:hAnsi="Calibri" w:cs="Calibri"/>
          <w:b/>
          <w:bCs/>
        </w:rPr>
        <w:t>Volunteer + Leadership</w:t>
      </w:r>
    </w:p>
    <w:p w14:paraId="55FD9471" w14:textId="0C092C73" w:rsidR="006235F9" w:rsidRDefault="006235F9" w:rsidP="006235F9">
      <w:pPr>
        <w:spacing w:after="0" w:line="240" w:lineRule="auto"/>
        <w:ind w:left="-720" w:right="-72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Mildred Berryman Institute for LGBT</w:t>
      </w:r>
      <w:r w:rsidR="005C349A">
        <w:rPr>
          <w:rFonts w:ascii="Calibri" w:eastAsia="Times New Roman" w:hAnsi="Calibri" w:cs="Calibri"/>
          <w:color w:val="000000"/>
          <w:kern w:val="0"/>
          <w14:ligatures w14:val="none"/>
        </w:rPr>
        <w:t>I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Q</w:t>
      </w:r>
      <w:r w:rsidR="005C349A">
        <w:rPr>
          <w:rFonts w:ascii="Calibri" w:eastAsia="Times New Roman" w:hAnsi="Calibri" w:cs="Calibri"/>
          <w:color w:val="000000"/>
          <w:kern w:val="0"/>
          <w14:ligatures w14:val="none"/>
        </w:rPr>
        <w:t>2S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+ Utah History | Co-Founder, Treasurer | May 2024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–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present</w:t>
      </w:r>
    </w:p>
    <w:p w14:paraId="3F4FAE8E" w14:textId="4E7ECFBB" w:rsidR="006235F9" w:rsidRPr="006235F9" w:rsidRDefault="006235F9" w:rsidP="006235F9">
      <w:pPr>
        <w:pStyle w:val="ListParagraph"/>
        <w:numPr>
          <w:ilvl w:val="0"/>
          <w:numId w:val="1"/>
        </w:numPr>
        <w:spacing w:after="0" w:line="240" w:lineRule="auto"/>
        <w:ind w:right="-720"/>
        <w:rPr>
          <w:rFonts w:ascii="Calibri" w:hAnsi="Calibri" w:cs="Calibri"/>
          <w:b/>
          <w:bCs/>
        </w:rPr>
      </w:pP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Co-founde</w:t>
      </w:r>
      <w:r w:rsidR="00CB3CF0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r of 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a public history initiative dedicated to preserving, interpreting, and sharing Utah’s LGBTQIA+ history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through research, education, and community engagement.</w:t>
      </w:r>
    </w:p>
    <w:p w14:paraId="2E6C5E67" w14:textId="77777777" w:rsidR="006235F9" w:rsidRPr="006235F9" w:rsidRDefault="006235F9" w:rsidP="006235F9">
      <w:pPr>
        <w:pStyle w:val="ListParagraph"/>
        <w:numPr>
          <w:ilvl w:val="0"/>
          <w:numId w:val="1"/>
        </w:numPr>
        <w:spacing w:after="0" w:line="240" w:lineRule="auto"/>
        <w:ind w:right="-720"/>
        <w:rPr>
          <w:rFonts w:ascii="Calibri" w:hAnsi="Calibri" w:cs="Calibri"/>
          <w:b/>
          <w:bCs/>
        </w:rPr>
      </w:pP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I spearheaded the organizational incorporation and tax-exempt status filing.</w:t>
      </w:r>
    </w:p>
    <w:p w14:paraId="02F96AF8" w14:textId="77777777" w:rsidR="006235F9" w:rsidRPr="006235F9" w:rsidRDefault="006235F9" w:rsidP="006235F9">
      <w:pPr>
        <w:pStyle w:val="ListParagraph"/>
        <w:numPr>
          <w:ilvl w:val="0"/>
          <w:numId w:val="1"/>
        </w:numPr>
        <w:spacing w:after="0" w:line="240" w:lineRule="auto"/>
        <w:ind w:right="-720"/>
        <w:rPr>
          <w:rFonts w:ascii="Calibri" w:hAnsi="Calibri" w:cs="Calibri"/>
          <w:b/>
          <w:bCs/>
        </w:rPr>
      </w:pP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As treasurer, I oversee financial planning, budgeting, and 501(c)(3) nonprofit compliance.</w:t>
      </w:r>
    </w:p>
    <w:p w14:paraId="5FA6DD5F" w14:textId="0C29DD00" w:rsidR="006235F9" w:rsidRPr="006235F9" w:rsidRDefault="006235F9" w:rsidP="006235F9">
      <w:pPr>
        <w:pStyle w:val="ListParagraph"/>
        <w:numPr>
          <w:ilvl w:val="0"/>
          <w:numId w:val="1"/>
        </w:numPr>
        <w:spacing w:after="0" w:line="240" w:lineRule="auto"/>
        <w:ind w:right="-720"/>
        <w:rPr>
          <w:rFonts w:ascii="Calibri" w:hAnsi="Calibri" w:cs="Calibri"/>
          <w:b/>
          <w:bCs/>
        </w:rPr>
      </w:pP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Lead development of organizational bylaws, governance structures, and strategic planning to guide the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Institute’s mission and growth.</w:t>
      </w:r>
    </w:p>
    <w:p w14:paraId="79C24DB7" w14:textId="77777777" w:rsidR="006235F9" w:rsidRDefault="006235F9" w:rsidP="006235F9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Coordinate public programs, lectures, and commemorative events highlighting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underrepresented histories and voices. </w:t>
      </w:r>
    </w:p>
    <w:p w14:paraId="2CED2CE0" w14:textId="77777777" w:rsidR="006235F9" w:rsidRDefault="006235F9" w:rsidP="006235F9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Collaborate with scholars, community leaders, and partner organizations to expand the scope,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accessibility, and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visibility of LGBTQIA+ historical narratives in Utah.</w:t>
      </w:r>
    </w:p>
    <w:p w14:paraId="1A9FE694" w14:textId="6063A7D9" w:rsidR="006235F9" w:rsidRDefault="006235F9" w:rsidP="006235F9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Provide historical research and content development for events, publications, and digital platforms.</w:t>
      </w:r>
    </w:p>
    <w:p w14:paraId="14DBE695" w14:textId="77777777" w:rsidR="006235F9" w:rsidRDefault="006235F9" w:rsidP="006235F9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573B51BC" w14:textId="77777777" w:rsidR="006235F9" w:rsidRDefault="006235F9" w:rsidP="006235F9">
      <w:pPr>
        <w:spacing w:after="0" w:line="240" w:lineRule="auto"/>
        <w:ind w:left="-720" w:right="-720"/>
        <w:rPr>
          <w:rFonts w:ascii="Calibri" w:hAnsi="Calibri" w:cs="Calibri"/>
          <w:b/>
          <w:bCs/>
        </w:rPr>
      </w:pPr>
      <w:r w:rsidRPr="006235F9">
        <w:t>Preservation Utah | Trustee, Executive Secretary | October 2021 - June 2025</w:t>
      </w:r>
    </w:p>
    <w:p w14:paraId="19BB8439" w14:textId="77777777" w:rsidR="006235F9" w:rsidRPr="006235F9" w:rsidRDefault="006235F9" w:rsidP="006235F9">
      <w:pPr>
        <w:pStyle w:val="ListParagraph"/>
        <w:numPr>
          <w:ilvl w:val="0"/>
          <w:numId w:val="2"/>
        </w:numPr>
        <w:spacing w:after="0" w:line="240" w:lineRule="auto"/>
        <w:ind w:right="-720"/>
        <w:rPr>
          <w:rFonts w:ascii="Calibri" w:hAnsi="Calibri" w:cs="Calibri"/>
          <w:b/>
          <w:bCs/>
        </w:rPr>
      </w:pP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Preservation Utah is a non-profit focused on preserving Utah’s built environment and cultural landscape for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today’s communities</w:t>
      </w:r>
    </w:p>
    <w:p w14:paraId="49CC39E6" w14:textId="1339444A" w:rsidR="006235F9" w:rsidRPr="006235F9" w:rsidRDefault="006235F9" w:rsidP="006235F9">
      <w:pPr>
        <w:pStyle w:val="ListParagraph"/>
        <w:numPr>
          <w:ilvl w:val="0"/>
          <w:numId w:val="2"/>
        </w:numPr>
        <w:spacing w:after="0" w:line="240" w:lineRule="auto"/>
        <w:ind w:right="-720"/>
        <w:rPr>
          <w:rFonts w:ascii="Calibri" w:hAnsi="Calibri" w:cs="Calibri"/>
          <w:b/>
          <w:bCs/>
        </w:rPr>
      </w:pP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Executive Committee Secretary (January 2022 - December 2024)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: 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fielding board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communications and forms</w:t>
      </w:r>
      <w:r w:rsidR="00CB3CF0">
        <w:rPr>
          <w:rFonts w:ascii="Calibri" w:eastAsia="Times New Roman" w:hAnsi="Calibri" w:cs="Calibri"/>
          <w:color w:val="000000"/>
          <w:kern w:val="0"/>
          <w14:ligatures w14:val="none"/>
        </w:rPr>
        <w:t>, agendas, and minutes.</w:t>
      </w:r>
    </w:p>
    <w:p w14:paraId="3AD6196D" w14:textId="77777777" w:rsidR="006235F9" w:rsidRPr="006235F9" w:rsidRDefault="006235F9" w:rsidP="006235F9">
      <w:pPr>
        <w:pStyle w:val="ListParagraph"/>
        <w:numPr>
          <w:ilvl w:val="0"/>
          <w:numId w:val="2"/>
        </w:numPr>
        <w:spacing w:after="0" w:line="240" w:lineRule="auto"/>
        <w:ind w:right="-720"/>
        <w:rPr>
          <w:rFonts w:ascii="Calibri" w:hAnsi="Calibri" w:cs="Calibri"/>
          <w:b/>
          <w:bCs/>
        </w:rPr>
      </w:pP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Budget approvals and analysis, public advocacy, historical research, event planning</w:t>
      </w:r>
    </w:p>
    <w:p w14:paraId="429A4184" w14:textId="1ADD7F37" w:rsidR="006235F9" w:rsidRPr="006235F9" w:rsidRDefault="00CB3CF0" w:rsidP="006235F9">
      <w:pPr>
        <w:pStyle w:val="ListParagraph"/>
        <w:numPr>
          <w:ilvl w:val="0"/>
          <w:numId w:val="2"/>
        </w:numPr>
        <w:spacing w:after="0" w:line="240" w:lineRule="auto"/>
        <w:ind w:right="-720"/>
        <w:rPr>
          <w:rFonts w:ascii="Calibri" w:hAnsi="Calibri" w:cs="Calibri"/>
          <w:b/>
          <w:bCs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Participated in the process of hiring a new executive director </w:t>
      </w:r>
    </w:p>
    <w:p w14:paraId="1F7499C1" w14:textId="46B07F53" w:rsidR="006235F9" w:rsidRPr="006235F9" w:rsidRDefault="006235F9" w:rsidP="006235F9">
      <w:pPr>
        <w:pStyle w:val="ListParagraph"/>
        <w:numPr>
          <w:ilvl w:val="0"/>
          <w:numId w:val="2"/>
        </w:numPr>
        <w:spacing w:after="0" w:line="240" w:lineRule="auto"/>
        <w:ind w:right="-720"/>
        <w:rPr>
          <w:rFonts w:ascii="Calibri" w:hAnsi="Calibri" w:cs="Calibri"/>
          <w:b/>
          <w:bCs/>
        </w:rPr>
      </w:pPr>
      <w:r w:rsidRPr="006235F9">
        <w:rPr>
          <w:rFonts w:ascii="Calibri" w:eastAsia="Times New Roman" w:hAnsi="Calibri" w:cs="Calibri"/>
          <w:color w:val="000000"/>
          <w:kern w:val="0"/>
          <w14:ligatures w14:val="none"/>
        </w:rPr>
        <w:t>General advocacy for preservation and historical recognition of S.L.C. West Side neighborhoods.</w:t>
      </w:r>
    </w:p>
    <w:p w14:paraId="5AC712FF" w14:textId="77777777" w:rsidR="00FB0985" w:rsidRPr="006235F9" w:rsidRDefault="00FB0985" w:rsidP="006235F9">
      <w:pPr>
        <w:spacing w:after="0" w:line="240" w:lineRule="auto"/>
        <w:ind w:left="-720" w:right="-720"/>
        <w:rPr>
          <w:rFonts w:ascii="Calibri" w:hAnsi="Calibri" w:cs="Calibri"/>
          <w:b/>
          <w:bCs/>
        </w:rPr>
      </w:pPr>
    </w:p>
    <w:p w14:paraId="6770D7FD" w14:textId="3945E591" w:rsidR="00166569" w:rsidRPr="006235F9" w:rsidRDefault="00FB0985" w:rsidP="008400BE">
      <w:pPr>
        <w:spacing w:after="0" w:line="240" w:lineRule="auto"/>
        <w:ind w:left="-720" w:right="-720"/>
        <w:rPr>
          <w:rFonts w:ascii="Calibri" w:hAnsi="Calibri" w:cs="Calibri"/>
          <w:b/>
          <w:bCs/>
        </w:rPr>
      </w:pPr>
      <w:r w:rsidRPr="006235F9">
        <w:rPr>
          <w:rFonts w:ascii="Calibri" w:hAnsi="Calibri" w:cs="Calibri"/>
          <w:b/>
          <w:bCs/>
        </w:rPr>
        <w:t>Publications + Collaborations</w:t>
      </w:r>
    </w:p>
    <w:p w14:paraId="15227281" w14:textId="77777777" w:rsidR="00166569" w:rsidRPr="00B33BEA" w:rsidRDefault="00FB0985" w:rsidP="00B33BEA">
      <w:pPr>
        <w:spacing w:after="0" w:line="240" w:lineRule="auto"/>
        <w:ind w:left="-720" w:right="-720"/>
        <w:rPr>
          <w:rFonts w:ascii="Calibri" w:hAnsi="Calibri" w:cs="Calibri"/>
          <w:u w:val="single"/>
        </w:rPr>
      </w:pPr>
      <w:r w:rsidRPr="00B33BEA">
        <w:rPr>
          <w:rFonts w:ascii="Calibri" w:hAnsi="Calibri" w:cs="Calibri"/>
          <w:u w:val="single"/>
        </w:rPr>
        <w:t>Peer-Reviewed Papers:</w:t>
      </w:r>
    </w:p>
    <w:p w14:paraId="4982EC8A" w14:textId="665DE7B2" w:rsidR="00166569" w:rsidRPr="00166569" w:rsidRDefault="00166569" w:rsidP="008400BE">
      <w:pPr>
        <w:spacing w:after="0" w:line="240" w:lineRule="auto"/>
        <w:ind w:right="-720" w:hanging="720"/>
        <w:rPr>
          <w:rFonts w:ascii="Calibri" w:hAnsi="Calibri" w:cs="Calibri"/>
        </w:rPr>
      </w:pPr>
      <w:r w:rsidRPr="00B33BEA">
        <w:rPr>
          <w:rFonts w:ascii="Calibri" w:hAnsi="Calibri" w:cs="Calibri"/>
        </w:rPr>
        <w:t xml:space="preserve">Randell Hoffman </w:t>
      </w:r>
      <w:r w:rsidRPr="00166569">
        <w:rPr>
          <w:rFonts w:ascii="Calibri" w:eastAsia="Times New Roman" w:hAnsi="Calibri" w:cs="Calibri"/>
          <w:color w:val="000000"/>
          <w:kern w:val="0"/>
          <w14:ligatures w14:val="none"/>
        </w:rPr>
        <w:t>“Out of the Closets and Into the Streets: How LGBTQ+ Utahns Gathered and</w:t>
      </w:r>
      <w:r w:rsidRPr="00B33BEA">
        <w:rPr>
          <w:rFonts w:ascii="Calibri" w:hAnsi="Calibri" w:cs="Calibri"/>
        </w:rPr>
        <w:t xml:space="preserve"> </w:t>
      </w:r>
      <w:r w:rsidRPr="0016656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Organized,” Peoples of Utah Revisited, </w:t>
      </w:r>
      <w:r w:rsidRPr="00166569">
        <w:rPr>
          <w:rFonts w:ascii="Calibri" w:eastAsia="Times New Roman" w:hAnsi="Calibri" w:cs="Calibri"/>
          <w:i/>
          <w:iCs/>
          <w:color w:val="000000"/>
          <w:kern w:val="0"/>
          <w14:ligatures w14:val="none"/>
        </w:rPr>
        <w:t>Utah Historical Quarterly</w:t>
      </w:r>
      <w:r w:rsidR="00BA751C" w:rsidRPr="005E1981">
        <w:rPr>
          <w:rFonts w:ascii="Calibri" w:eastAsia="Times New Roman" w:hAnsi="Calibri" w:cs="Calibri"/>
          <w:i/>
          <w:iCs/>
          <w:color w:val="000000"/>
          <w:kern w:val="0"/>
          <w14:ligatures w14:val="none"/>
        </w:rPr>
        <w:t xml:space="preserve"> </w:t>
      </w:r>
      <w:r w:rsidR="00BA751C" w:rsidRPr="005E1981">
        <w:rPr>
          <w:rFonts w:ascii="Calibri" w:eastAsia="Times New Roman" w:hAnsi="Calibri" w:cs="Calibri"/>
          <w:color w:val="000000"/>
          <w:kern w:val="0"/>
          <w14:ligatures w14:val="none"/>
        </w:rPr>
        <w:t>(October 2026)</w:t>
      </w:r>
    </w:p>
    <w:p w14:paraId="1EC24D75" w14:textId="77777777" w:rsidR="00EC51A7" w:rsidRPr="005E1981" w:rsidRDefault="00EC51A7" w:rsidP="00715179">
      <w:pPr>
        <w:spacing w:after="0" w:line="240" w:lineRule="auto"/>
        <w:ind w:right="-720"/>
        <w:rPr>
          <w:rFonts w:ascii="Calibri" w:hAnsi="Calibri" w:cs="Calibri"/>
        </w:rPr>
      </w:pPr>
    </w:p>
    <w:p w14:paraId="0B1637B4" w14:textId="77777777" w:rsidR="005E1981" w:rsidRPr="005E1981" w:rsidRDefault="00166569" w:rsidP="005E1981">
      <w:pPr>
        <w:spacing w:after="0" w:line="240" w:lineRule="auto"/>
        <w:ind w:left="-720" w:right="-720"/>
        <w:rPr>
          <w:rFonts w:ascii="Calibri" w:hAnsi="Calibri" w:cs="Calibri"/>
          <w:u w:val="single"/>
        </w:rPr>
      </w:pPr>
      <w:r w:rsidRPr="005E1981">
        <w:rPr>
          <w:rFonts w:ascii="Calibri" w:hAnsi="Calibri" w:cs="Calibri"/>
          <w:u w:val="single"/>
        </w:rPr>
        <w:t>Lectures, Presentations, Panels, + Public History:</w:t>
      </w:r>
    </w:p>
    <w:p w14:paraId="7AEDEBE4" w14:textId="4F094C20" w:rsidR="009A09E4" w:rsidRPr="005E1981" w:rsidRDefault="009A09E4" w:rsidP="009A09E4">
      <w:pPr>
        <w:spacing w:after="0" w:line="240" w:lineRule="auto"/>
        <w:ind w:right="-720" w:hanging="72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5E1981">
        <w:rPr>
          <w:rFonts w:ascii="Calibri" w:hAnsi="Calibri" w:cs="Calibri"/>
          <w:color w:val="000000"/>
        </w:rPr>
        <w:t xml:space="preserve">Randell Hoffman, </w:t>
      </w:r>
      <w:r w:rsidRPr="00166569">
        <w:rPr>
          <w:rFonts w:ascii="Calibri" w:eastAsia="Times New Roman" w:hAnsi="Calibri" w:cs="Calibri"/>
          <w:color w:val="000000"/>
          <w:kern w:val="0"/>
          <w14:ligatures w14:val="none"/>
        </w:rPr>
        <w:t>"</w:t>
      </w:r>
      <w:r w:rsidRPr="005E1981">
        <w:rPr>
          <w:rFonts w:ascii="Calibri" w:eastAsia="Times New Roman" w:hAnsi="Calibri" w:cs="Calibri"/>
          <w:i/>
          <w:iCs/>
          <w:color w:val="000000"/>
          <w:kern w:val="36"/>
          <w14:ligatures w14:val="none"/>
        </w:rPr>
        <w:t>Out of the Closets and into the Streets: How LGBTQ+ Utahns Gathered and Organized</w:t>
      </w:r>
      <w:r w:rsidRPr="005E198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.” </w:t>
      </w:r>
      <w:r w:rsidRPr="005E1981">
        <w:rPr>
          <w:rFonts w:ascii="Calibri" w:hAnsi="Calibri" w:cs="Calibri"/>
          <w:color w:val="000000"/>
        </w:rPr>
        <w:t xml:space="preserve">Paper presentation,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Western History Association</w:t>
      </w:r>
      <w:r w:rsidRPr="005E198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Conference 2026</w:t>
      </w:r>
      <w:r w:rsidRPr="005E1981">
        <w:rPr>
          <w:rFonts w:ascii="Calibri" w:hAnsi="Calibri" w:cs="Calibri"/>
          <w:color w:val="000000"/>
        </w:rPr>
        <w:t xml:space="preserve">, </w:t>
      </w:r>
      <w:r w:rsidRPr="005E1981">
        <w:rPr>
          <w:rFonts w:ascii="Calibri" w:eastAsia="Times New Roman" w:hAnsi="Calibri" w:cs="Calibri"/>
          <w:color w:val="434343"/>
          <w:kern w:val="0"/>
          <w14:ligatures w14:val="none"/>
        </w:rPr>
        <w:t>“</w:t>
      </w:r>
      <w:r>
        <w:rPr>
          <w:rFonts w:ascii="Calibri" w:eastAsia="Times New Roman" w:hAnsi="Calibri" w:cs="Calibri"/>
          <w:color w:val="434343"/>
          <w:kern w:val="0"/>
          <w14:ligatures w14:val="none"/>
        </w:rPr>
        <w:t>Queer Placemaking in Salt Lake City, Utah</w:t>
      </w:r>
      <w:r w:rsidRPr="005E1981">
        <w:rPr>
          <w:rFonts w:ascii="Calibri" w:eastAsia="Times New Roman" w:hAnsi="Calibri" w:cs="Calibri"/>
          <w:color w:val="434343"/>
          <w:kern w:val="0"/>
          <w14:ligatures w14:val="none"/>
        </w:rPr>
        <w:t>,”</w:t>
      </w:r>
      <w:r w:rsidRPr="005E1981">
        <w:rPr>
          <w:rFonts w:ascii="Calibri" w:hAnsi="Calibri" w:cs="Calibri"/>
          <w:color w:val="000000"/>
        </w:rPr>
        <w:t xml:space="preserve"> (</w:t>
      </w:r>
      <w:r>
        <w:rPr>
          <w:rFonts w:ascii="Calibri" w:hAnsi="Calibri" w:cs="Calibri"/>
          <w:color w:val="000000"/>
        </w:rPr>
        <w:t>Portland</w:t>
      </w:r>
      <w:r w:rsidRPr="005E1981">
        <w:rPr>
          <w:rFonts w:ascii="Calibri" w:hAnsi="Calibri" w:cs="Calibri"/>
          <w:color w:val="000000"/>
        </w:rPr>
        <w:t>,</w:t>
      </w:r>
      <w:r>
        <w:rPr>
          <w:rFonts w:ascii="Calibri" w:hAnsi="Calibri" w:cs="Calibri"/>
          <w:color w:val="000000"/>
        </w:rPr>
        <w:t xml:space="preserve"> Oregon,</w:t>
      </w:r>
      <w:r w:rsidRPr="005E1981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October</w:t>
      </w:r>
      <w:r w:rsidRPr="005E1981">
        <w:rPr>
          <w:rFonts w:ascii="Calibri" w:hAnsi="Calibri" w:cs="Calibri"/>
          <w:color w:val="000000"/>
        </w:rPr>
        <w:t xml:space="preserve"> 2026).</w:t>
      </w:r>
    </w:p>
    <w:p w14:paraId="5703C733" w14:textId="77777777" w:rsidR="009A09E4" w:rsidRDefault="009A09E4" w:rsidP="009A09E4">
      <w:pPr>
        <w:spacing w:after="0" w:line="240" w:lineRule="auto"/>
        <w:ind w:right="-720"/>
        <w:rPr>
          <w:rFonts w:ascii="Calibri" w:hAnsi="Calibri" w:cs="Calibri"/>
          <w:color w:val="000000"/>
        </w:rPr>
      </w:pPr>
    </w:p>
    <w:p w14:paraId="6D6918CB" w14:textId="4D5F2B0F" w:rsidR="005E1981" w:rsidRPr="005E1981" w:rsidRDefault="005E1981" w:rsidP="005E1981">
      <w:pPr>
        <w:spacing w:after="0" w:line="240" w:lineRule="auto"/>
        <w:ind w:right="-720" w:hanging="720"/>
        <w:rPr>
          <w:rFonts w:ascii="Calibri" w:hAnsi="Calibri" w:cs="Calibri"/>
          <w:u w:val="single"/>
        </w:rPr>
      </w:pPr>
      <w:r w:rsidRPr="005E1981">
        <w:rPr>
          <w:rFonts w:ascii="Calibri" w:hAnsi="Calibri" w:cs="Calibri"/>
          <w:color w:val="000000"/>
        </w:rPr>
        <w:t>Randell Hoffman, “Bridging: LGBTQ+ Utah and the Politics of Connection, Belonging, and Survival,” presentation to the Young Professionals Group, led by the Center for Economic Opportunity &amp; Belonging and the Utah Division of Multicultural Affairs (Salt Lake City, Utah), 15 June 2026.</w:t>
      </w:r>
    </w:p>
    <w:p w14:paraId="1CBE8B8D" w14:textId="77777777" w:rsidR="005E1981" w:rsidRPr="005E1981" w:rsidRDefault="005E1981" w:rsidP="008400BE">
      <w:pPr>
        <w:spacing w:after="0" w:line="240" w:lineRule="auto"/>
        <w:ind w:right="-720" w:hanging="720"/>
        <w:rPr>
          <w:rFonts w:ascii="Calibri" w:hAnsi="Calibri" w:cs="Calibri"/>
          <w:color w:val="000000"/>
        </w:rPr>
      </w:pPr>
    </w:p>
    <w:p w14:paraId="36CCCACD" w14:textId="3CDD9C36" w:rsidR="00166569" w:rsidRPr="005E1981" w:rsidRDefault="00166569" w:rsidP="008400BE">
      <w:pPr>
        <w:spacing w:after="0" w:line="240" w:lineRule="auto"/>
        <w:ind w:right="-720" w:hanging="72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5E1981">
        <w:rPr>
          <w:rFonts w:ascii="Calibri" w:hAnsi="Calibri" w:cs="Calibri"/>
          <w:color w:val="000000"/>
        </w:rPr>
        <w:lastRenderedPageBreak/>
        <w:t xml:space="preserve">Randell Hoffman, </w:t>
      </w:r>
      <w:r w:rsidRPr="00166569">
        <w:rPr>
          <w:rFonts w:ascii="Calibri" w:eastAsia="Times New Roman" w:hAnsi="Calibri" w:cs="Calibri"/>
          <w:color w:val="000000"/>
          <w:kern w:val="0"/>
          <w14:ligatures w14:val="none"/>
        </w:rPr>
        <w:t>"</w:t>
      </w:r>
      <w:r w:rsidRPr="005E1981">
        <w:rPr>
          <w:rFonts w:ascii="Calibri" w:eastAsia="Times New Roman" w:hAnsi="Calibri" w:cs="Calibri"/>
          <w:i/>
          <w:iCs/>
          <w:color w:val="000000"/>
          <w:kern w:val="36"/>
          <w14:ligatures w14:val="none"/>
        </w:rPr>
        <w:t>Out of the Closets and into the Streets: How LGBTQ+ Utahns Gathered and Organized</w:t>
      </w:r>
      <w:r w:rsidR="002A163A" w:rsidRPr="005E198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.” </w:t>
      </w:r>
      <w:r w:rsidR="002A163A" w:rsidRPr="005E1981">
        <w:rPr>
          <w:rFonts w:ascii="Calibri" w:hAnsi="Calibri" w:cs="Calibri"/>
          <w:color w:val="000000"/>
        </w:rPr>
        <w:t>P</w:t>
      </w:r>
      <w:r w:rsidRPr="005E1981">
        <w:rPr>
          <w:rFonts w:ascii="Calibri" w:hAnsi="Calibri" w:cs="Calibri"/>
          <w:color w:val="000000"/>
        </w:rPr>
        <w:t xml:space="preserve">aper presentation, </w:t>
      </w:r>
      <w:r w:rsidRPr="005E1981">
        <w:rPr>
          <w:rFonts w:ascii="Calibri" w:eastAsia="Times New Roman" w:hAnsi="Calibri" w:cs="Calibri"/>
          <w:color w:val="000000"/>
          <w:kern w:val="0"/>
          <w14:ligatures w14:val="none"/>
        </w:rPr>
        <w:t>LGBTQ+ History Association’s Queer and Trans History Conference 2026</w:t>
      </w:r>
      <w:r w:rsidRPr="005E1981">
        <w:rPr>
          <w:rFonts w:ascii="Calibri" w:hAnsi="Calibri" w:cs="Calibri"/>
          <w:color w:val="000000"/>
        </w:rPr>
        <w:t xml:space="preserve">, </w:t>
      </w:r>
      <w:r w:rsidR="002A163A" w:rsidRPr="005E1981">
        <w:rPr>
          <w:rFonts w:ascii="Calibri" w:eastAsia="Times New Roman" w:hAnsi="Calibri" w:cs="Calibri"/>
          <w:color w:val="434343"/>
          <w:kern w:val="0"/>
          <w14:ligatures w14:val="none"/>
        </w:rPr>
        <w:t xml:space="preserve">“Urban Queer Geographies in late-20th North America,” </w:t>
      </w:r>
      <w:r w:rsidR="002A163A" w:rsidRPr="005E1981">
        <w:rPr>
          <w:rFonts w:ascii="Calibri" w:hAnsi="Calibri" w:cs="Calibri"/>
          <w:color w:val="000000"/>
        </w:rPr>
        <w:t>University of Michigan (Ann Arbor</w:t>
      </w:r>
      <w:r w:rsidRPr="005E1981">
        <w:rPr>
          <w:rFonts w:ascii="Calibri" w:hAnsi="Calibri" w:cs="Calibri"/>
          <w:color w:val="000000"/>
        </w:rPr>
        <w:t xml:space="preserve">, </w:t>
      </w:r>
      <w:r w:rsidR="002A163A" w:rsidRPr="005E1981">
        <w:rPr>
          <w:rFonts w:ascii="Calibri" w:hAnsi="Calibri" w:cs="Calibri"/>
          <w:color w:val="000000"/>
        </w:rPr>
        <w:t>3 June 2026</w:t>
      </w:r>
      <w:r w:rsidRPr="005E1981">
        <w:rPr>
          <w:rFonts w:ascii="Calibri" w:hAnsi="Calibri" w:cs="Calibri"/>
          <w:color w:val="000000"/>
        </w:rPr>
        <w:t>).</w:t>
      </w:r>
    </w:p>
    <w:p w14:paraId="4970FF3E" w14:textId="77777777" w:rsidR="00166569" w:rsidRPr="005E1981" w:rsidRDefault="00166569" w:rsidP="008400BE">
      <w:pPr>
        <w:spacing w:after="0" w:line="240" w:lineRule="auto"/>
        <w:ind w:right="-720" w:hanging="720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0DCC8680" w14:textId="53971183" w:rsidR="00166569" w:rsidRPr="00B33BEA" w:rsidRDefault="002A163A" w:rsidP="008400BE">
      <w:pPr>
        <w:spacing w:after="0" w:line="240" w:lineRule="auto"/>
        <w:ind w:right="-720" w:hanging="72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5E198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Randell Hoffman, Connell O’Donovan, + Megan Weiss, </w:t>
      </w:r>
      <w:r w:rsidR="00166569" w:rsidRPr="00166569">
        <w:rPr>
          <w:rFonts w:ascii="Calibri" w:eastAsia="Times New Roman" w:hAnsi="Calibri" w:cs="Calibri"/>
          <w:color w:val="000000"/>
          <w:kern w:val="0"/>
          <w14:ligatures w14:val="none"/>
        </w:rPr>
        <w:t>“</w:t>
      </w:r>
      <w:r w:rsidR="00166569" w:rsidRPr="005E1981">
        <w:rPr>
          <w:rFonts w:ascii="Calibri" w:eastAsia="Times New Roman" w:hAnsi="Calibri" w:cs="Calibri"/>
          <w:color w:val="000000"/>
          <w:kern w:val="0"/>
          <w14:ligatures w14:val="none"/>
        </w:rPr>
        <w:t>Queer Utah Historians Round Table</w:t>
      </w:r>
      <w:r w:rsidR="00166569" w:rsidRPr="00166569">
        <w:rPr>
          <w:rFonts w:ascii="Calibri" w:eastAsia="Times New Roman" w:hAnsi="Calibri" w:cs="Calibri"/>
          <w:color w:val="000000"/>
          <w:kern w:val="0"/>
          <w14:ligatures w14:val="none"/>
        </w:rPr>
        <w:t>,” Mildred Berryman Institute</w:t>
      </w:r>
      <w:r w:rsidR="00166569" w:rsidRPr="005E1981">
        <w:rPr>
          <w:rFonts w:ascii="Calibri" w:hAnsi="Calibri" w:cs="Calibri"/>
        </w:rPr>
        <w:t xml:space="preserve"> </w:t>
      </w:r>
      <w:r w:rsidR="00166569" w:rsidRPr="00166569">
        <w:rPr>
          <w:rFonts w:ascii="Calibri" w:eastAsia="Times New Roman" w:hAnsi="Calibri" w:cs="Calibri"/>
          <w:color w:val="000000"/>
          <w:kern w:val="0"/>
          <w14:ligatures w14:val="none"/>
        </w:rPr>
        <w:t>Lecture Series 202</w:t>
      </w:r>
      <w:r w:rsidR="00166569" w:rsidRPr="005E1981">
        <w:rPr>
          <w:rFonts w:ascii="Calibri" w:eastAsia="Times New Roman" w:hAnsi="Calibri" w:cs="Calibri"/>
          <w:color w:val="000000"/>
          <w:kern w:val="0"/>
          <w14:ligatures w14:val="none"/>
        </w:rPr>
        <w:t>6</w:t>
      </w:r>
      <w:r w:rsidRPr="00B33BE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(Salt Lake City, Utah, </w:t>
      </w:r>
      <w:r w:rsidR="00166569" w:rsidRPr="0016656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16 </w:t>
      </w:r>
      <w:r w:rsidR="00166569" w:rsidRPr="00B33BEA">
        <w:rPr>
          <w:rFonts w:ascii="Calibri" w:eastAsia="Times New Roman" w:hAnsi="Calibri" w:cs="Calibri"/>
          <w:color w:val="000000"/>
          <w:kern w:val="0"/>
          <w14:ligatures w14:val="none"/>
        </w:rPr>
        <w:t>April</w:t>
      </w:r>
      <w:r w:rsidR="00166569" w:rsidRPr="0016656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202</w:t>
      </w:r>
      <w:r w:rsidR="00166569" w:rsidRPr="00B33BEA">
        <w:rPr>
          <w:rFonts w:ascii="Calibri" w:eastAsia="Times New Roman" w:hAnsi="Calibri" w:cs="Calibri"/>
          <w:color w:val="000000"/>
          <w:kern w:val="0"/>
          <w14:ligatures w14:val="none"/>
        </w:rPr>
        <w:t>6</w:t>
      </w:r>
      <w:r w:rsidRPr="00B33BEA">
        <w:rPr>
          <w:rFonts w:ascii="Calibri" w:eastAsia="Times New Roman" w:hAnsi="Calibri" w:cs="Calibri"/>
          <w:color w:val="000000"/>
          <w:kern w:val="0"/>
          <w14:ligatures w14:val="none"/>
        </w:rPr>
        <w:t>)</w:t>
      </w:r>
      <w:r w:rsidR="00166569" w:rsidRPr="00166569">
        <w:rPr>
          <w:rFonts w:ascii="Calibri" w:eastAsia="Times New Roman" w:hAnsi="Calibri" w:cs="Calibri"/>
          <w:color w:val="000000"/>
          <w:kern w:val="0"/>
          <w14:ligatures w14:val="none"/>
        </w:rPr>
        <w:t>.</w:t>
      </w:r>
    </w:p>
    <w:p w14:paraId="020060DB" w14:textId="77777777" w:rsidR="00166569" w:rsidRPr="002471D7" w:rsidRDefault="00166569" w:rsidP="002471D7">
      <w:pPr>
        <w:spacing w:after="0" w:line="240" w:lineRule="auto"/>
        <w:ind w:right="-720" w:hanging="720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7F7E96D0" w14:textId="24B57707" w:rsidR="00166569" w:rsidRPr="002471D7" w:rsidRDefault="002A163A" w:rsidP="002471D7">
      <w:pPr>
        <w:spacing w:after="0" w:line="240" w:lineRule="auto"/>
        <w:ind w:right="-720" w:hanging="720"/>
        <w:rPr>
          <w:rFonts w:ascii="Calibri" w:hAnsi="Calibri" w:cs="Calibri"/>
          <w:u w:val="single"/>
        </w:rPr>
      </w:pPr>
      <w:r w:rsidRPr="002471D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Randell </w:t>
      </w:r>
      <w:r w:rsidRPr="00CB3CF0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Hoffman </w:t>
      </w:r>
      <w:r w:rsidR="00166569" w:rsidRPr="00CB3CF0">
        <w:rPr>
          <w:rFonts w:ascii="Calibri" w:eastAsia="Times New Roman" w:hAnsi="Calibri" w:cs="Calibri"/>
          <w:color w:val="000000"/>
          <w:kern w:val="0"/>
          <w14:ligatures w14:val="none"/>
        </w:rPr>
        <w:t>"</w:t>
      </w:r>
      <w:r w:rsidR="00166569" w:rsidRPr="00CB3CF0">
        <w:rPr>
          <w:rFonts w:ascii="Calibri" w:eastAsia="Times New Roman" w:hAnsi="Calibri" w:cs="Calibri"/>
          <w:color w:val="000000"/>
          <w:kern w:val="36"/>
          <w14:ligatures w14:val="none"/>
        </w:rPr>
        <w:t>Out of the Closets and into the Streets: How LGBTQ+ Utahns Gathered and Organized</w:t>
      </w:r>
      <w:r w:rsidR="00166569" w:rsidRPr="00CB3CF0">
        <w:rPr>
          <w:rFonts w:ascii="Calibri" w:eastAsia="Times New Roman" w:hAnsi="Calibri" w:cs="Calibri"/>
          <w:color w:val="000000"/>
          <w:kern w:val="0"/>
          <w14:ligatures w14:val="none"/>
        </w:rPr>
        <w:t>." P</w:t>
      </w:r>
      <w:r w:rsidRPr="00CB3CF0">
        <w:rPr>
          <w:rFonts w:ascii="Calibri" w:eastAsia="Times New Roman" w:hAnsi="Calibri" w:cs="Calibri"/>
          <w:color w:val="000000"/>
          <w:kern w:val="0"/>
          <w14:ligatures w14:val="none"/>
        </w:rPr>
        <w:t>aper p</w:t>
      </w:r>
      <w:r w:rsidR="00166569" w:rsidRPr="00CB3CF0">
        <w:rPr>
          <w:rFonts w:ascii="Calibri" w:eastAsia="Times New Roman" w:hAnsi="Calibri" w:cs="Calibri"/>
          <w:color w:val="000000"/>
          <w:kern w:val="0"/>
          <w14:ligatures w14:val="none"/>
        </w:rPr>
        <w:t>resentation</w:t>
      </w:r>
      <w:r w:rsidRPr="002471D7">
        <w:rPr>
          <w:rFonts w:ascii="Calibri" w:eastAsia="Times New Roman" w:hAnsi="Calibri" w:cs="Calibri"/>
          <w:color w:val="000000"/>
          <w:kern w:val="0"/>
          <w14:ligatures w14:val="none"/>
        </w:rPr>
        <w:t>,</w:t>
      </w:r>
      <w:r w:rsidR="00166569" w:rsidRPr="002471D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Practicing History Conference, University of Utah,</w:t>
      </w:r>
      <w:r w:rsidRPr="002471D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Department of History,</w:t>
      </w:r>
      <w:r w:rsidR="00166569" w:rsidRPr="002471D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2471D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“Governing Without Law: Authority, Ambiguity, and Moral Regulation in Mormon Utah” (Salt Lake City, </w:t>
      </w:r>
      <w:r w:rsidR="00166569" w:rsidRPr="002471D7">
        <w:rPr>
          <w:rFonts w:ascii="Calibri" w:eastAsia="Times New Roman" w:hAnsi="Calibri" w:cs="Calibri"/>
          <w:color w:val="000000"/>
          <w:kern w:val="0"/>
          <w14:ligatures w14:val="none"/>
        </w:rPr>
        <w:t>3 April 2026</w:t>
      </w:r>
      <w:r w:rsidRPr="002471D7">
        <w:rPr>
          <w:rFonts w:ascii="Calibri" w:eastAsia="Times New Roman" w:hAnsi="Calibri" w:cs="Calibri"/>
          <w:color w:val="000000"/>
          <w:kern w:val="0"/>
          <w14:ligatures w14:val="none"/>
        </w:rPr>
        <w:t>).</w:t>
      </w:r>
    </w:p>
    <w:p w14:paraId="1D9039C6" w14:textId="77777777" w:rsidR="00166569" w:rsidRPr="002471D7" w:rsidRDefault="00166569" w:rsidP="002471D7">
      <w:pPr>
        <w:spacing w:after="0" w:line="240" w:lineRule="auto"/>
        <w:ind w:right="-720" w:hanging="720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12781F85" w14:textId="77777777" w:rsidR="002471D7" w:rsidRDefault="002A163A" w:rsidP="002471D7">
      <w:pPr>
        <w:spacing w:after="0" w:line="240" w:lineRule="auto"/>
        <w:ind w:right="-720" w:hanging="72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2471D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Randell Hoffman, </w:t>
      </w:r>
      <w:r w:rsidR="00166569" w:rsidRPr="002471D7">
        <w:rPr>
          <w:rFonts w:ascii="Calibri" w:eastAsia="Times New Roman" w:hAnsi="Calibri" w:cs="Calibri"/>
          <w:color w:val="000000"/>
          <w:kern w:val="0"/>
          <w14:ligatures w14:val="none"/>
        </w:rPr>
        <w:t>“Forgotten Leader: Joe Redburn and the Rise of LGBTQ+ Utah,” Mildred Berryman Institute</w:t>
      </w:r>
      <w:r w:rsidR="00166569" w:rsidRPr="002471D7">
        <w:rPr>
          <w:rFonts w:ascii="Calibri" w:hAnsi="Calibri" w:cs="Calibri"/>
        </w:rPr>
        <w:t xml:space="preserve"> </w:t>
      </w:r>
      <w:r w:rsidR="00166569" w:rsidRPr="002471D7">
        <w:rPr>
          <w:rFonts w:ascii="Calibri" w:eastAsia="Times New Roman" w:hAnsi="Calibri" w:cs="Calibri"/>
          <w:color w:val="000000"/>
          <w:kern w:val="0"/>
          <w14:ligatures w14:val="none"/>
        </w:rPr>
        <w:t>Lecture Series 2025</w:t>
      </w:r>
      <w:r w:rsidRPr="002471D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(Salt Lake City, </w:t>
      </w:r>
      <w:r w:rsidR="00166569" w:rsidRPr="002471D7">
        <w:rPr>
          <w:rFonts w:ascii="Calibri" w:eastAsia="Times New Roman" w:hAnsi="Calibri" w:cs="Calibri"/>
          <w:color w:val="000000"/>
          <w:kern w:val="0"/>
          <w14:ligatures w14:val="none"/>
        </w:rPr>
        <w:t>16 October 2025</w:t>
      </w:r>
      <w:r w:rsidRPr="002471D7">
        <w:rPr>
          <w:rFonts w:ascii="Calibri" w:eastAsia="Times New Roman" w:hAnsi="Calibri" w:cs="Calibri"/>
          <w:color w:val="000000"/>
          <w:kern w:val="0"/>
          <w14:ligatures w14:val="none"/>
        </w:rPr>
        <w:t>)</w:t>
      </w:r>
      <w:r w:rsidR="00166569" w:rsidRPr="002471D7">
        <w:rPr>
          <w:rFonts w:ascii="Calibri" w:eastAsia="Times New Roman" w:hAnsi="Calibri" w:cs="Calibri"/>
          <w:color w:val="000000"/>
          <w:kern w:val="0"/>
          <w14:ligatures w14:val="none"/>
        </w:rPr>
        <w:t>.</w:t>
      </w:r>
    </w:p>
    <w:p w14:paraId="7F8708D8" w14:textId="77777777" w:rsidR="002471D7" w:rsidRDefault="002471D7" w:rsidP="002471D7">
      <w:pPr>
        <w:spacing w:after="0" w:line="240" w:lineRule="auto"/>
        <w:ind w:right="-720" w:hanging="720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7DABC6DF" w14:textId="524F4FA0" w:rsidR="002471D7" w:rsidRDefault="002471D7" w:rsidP="002471D7">
      <w:pPr>
        <w:spacing w:after="0" w:line="240" w:lineRule="auto"/>
        <w:ind w:right="-720" w:hanging="72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2471D7">
        <w:rPr>
          <w:rFonts w:ascii="Calibri" w:hAnsi="Calibri" w:cs="Calibri"/>
          <w:color w:val="000000"/>
        </w:rPr>
        <w:t>Randell Hoffman, “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Rathburn, Annie May Ritchie</w:t>
      </w:r>
      <w:r w:rsidRPr="002471D7">
        <w:rPr>
          <w:rFonts w:ascii="Calibri" w:hAnsi="Calibri" w:cs="Calibri"/>
          <w:color w:val="000000"/>
        </w:rPr>
        <w:t>,” in</w:t>
      </w:r>
      <w:r w:rsidRPr="002471D7">
        <w:rPr>
          <w:rStyle w:val="apple-converted-space"/>
          <w:rFonts w:ascii="Calibri" w:hAnsi="Calibri" w:cs="Calibri"/>
          <w:color w:val="000000"/>
        </w:rPr>
        <w:t> </w:t>
      </w:r>
      <w:r w:rsidRPr="002471D7">
        <w:rPr>
          <w:rStyle w:val="Emphasis"/>
          <w:rFonts w:ascii="Calibri" w:hAnsi="Calibri" w:cs="Calibri"/>
          <w:color w:val="000000"/>
        </w:rPr>
        <w:t>Century of Black Mormons</w:t>
      </w:r>
      <w:r w:rsidRPr="002471D7">
        <w:rPr>
          <w:rFonts w:ascii="Calibri" w:hAnsi="Calibri" w:cs="Calibri"/>
          <w:color w:val="000000"/>
        </w:rPr>
        <w:t xml:space="preserve">, J. Willard Marriott Library Exhibits, University of Utah, </w:t>
      </w:r>
      <w:hyperlink r:id="rId6" w:history="1">
        <w:r w:rsidRPr="004B218D">
          <w:rPr>
            <w:rStyle w:val="Hyperlink"/>
            <w:rFonts w:ascii="Calibri" w:hAnsi="Calibri" w:cs="Calibri"/>
          </w:rPr>
          <w:t>https://exhibits.lib.utah.edu/s/century-of-black-mormons/page/rathburn-annie-may-ritchie</w:t>
        </w:r>
      </w:hyperlink>
      <w:r>
        <w:rPr>
          <w:rFonts w:ascii="Calibri" w:hAnsi="Calibri" w:cs="Calibri"/>
          <w:color w:val="000000"/>
        </w:rPr>
        <w:t xml:space="preserve">. </w:t>
      </w:r>
    </w:p>
    <w:p w14:paraId="2034496E" w14:textId="77777777" w:rsidR="002471D7" w:rsidRDefault="002471D7" w:rsidP="002471D7">
      <w:pPr>
        <w:spacing w:after="0" w:line="240" w:lineRule="auto"/>
        <w:ind w:right="-720" w:hanging="720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376CE008" w14:textId="2AD4D69D" w:rsidR="002471D7" w:rsidRPr="002471D7" w:rsidRDefault="002471D7" w:rsidP="002471D7">
      <w:pPr>
        <w:spacing w:after="0" w:line="240" w:lineRule="auto"/>
        <w:ind w:right="-720" w:hanging="72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2471D7">
        <w:rPr>
          <w:rFonts w:ascii="Calibri" w:hAnsi="Calibri" w:cs="Calibri"/>
          <w:color w:val="000000"/>
        </w:rPr>
        <w:t>Randell Hoffman, “</w:t>
      </w:r>
      <w:r w:rsidRPr="002471D7">
        <w:rPr>
          <w:rFonts w:ascii="Calibri" w:eastAsia="Times New Roman" w:hAnsi="Calibri" w:cs="Calibri"/>
          <w:color w:val="000000"/>
          <w:kern w:val="0"/>
          <w14:ligatures w14:val="none"/>
        </w:rPr>
        <w:t>Walker, Alberta Mae Roberts Lewis</w:t>
      </w:r>
      <w:r w:rsidRPr="002471D7">
        <w:rPr>
          <w:rFonts w:ascii="Calibri" w:hAnsi="Calibri" w:cs="Calibri"/>
          <w:color w:val="000000"/>
        </w:rPr>
        <w:t>,” in</w:t>
      </w:r>
      <w:r w:rsidRPr="002471D7">
        <w:rPr>
          <w:rStyle w:val="apple-converted-space"/>
          <w:rFonts w:ascii="Calibri" w:hAnsi="Calibri" w:cs="Calibri"/>
          <w:color w:val="000000"/>
        </w:rPr>
        <w:t> </w:t>
      </w:r>
      <w:r w:rsidRPr="002471D7">
        <w:rPr>
          <w:rStyle w:val="Emphasis"/>
          <w:rFonts w:ascii="Calibri" w:hAnsi="Calibri" w:cs="Calibri"/>
          <w:color w:val="000000"/>
        </w:rPr>
        <w:t>Century of Black Mormons</w:t>
      </w:r>
      <w:r w:rsidRPr="002471D7">
        <w:rPr>
          <w:rFonts w:ascii="Calibri" w:hAnsi="Calibri" w:cs="Calibri"/>
          <w:color w:val="000000"/>
        </w:rPr>
        <w:t xml:space="preserve">, J. Willard Marriott Library Exhibits, University of Utah, </w:t>
      </w:r>
      <w:hyperlink r:id="rId7" w:history="1">
        <w:r w:rsidRPr="004B218D">
          <w:rPr>
            <w:rStyle w:val="Hyperlink"/>
            <w:rFonts w:ascii="Calibri" w:hAnsi="Calibri" w:cs="Calibri"/>
          </w:rPr>
          <w:t>https://exhibits.lib.utah.edu/s/century-of-black-mormons/page/walker-alberta-mae-roberts-lewis</w:t>
        </w:r>
      </w:hyperlink>
      <w:r>
        <w:rPr>
          <w:rFonts w:ascii="Calibri" w:hAnsi="Calibri" w:cs="Calibri"/>
          <w:color w:val="000000"/>
        </w:rPr>
        <w:t xml:space="preserve">. </w:t>
      </w:r>
    </w:p>
    <w:p w14:paraId="7CF8B5D0" w14:textId="77777777" w:rsidR="002471D7" w:rsidRPr="002471D7" w:rsidRDefault="002471D7" w:rsidP="002471D7">
      <w:pPr>
        <w:spacing w:after="0" w:line="240" w:lineRule="auto"/>
        <w:ind w:right="-720" w:hanging="720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4C679655" w14:textId="28309FA7" w:rsidR="002471D7" w:rsidRPr="002471D7" w:rsidRDefault="002471D7" w:rsidP="002471D7">
      <w:pPr>
        <w:spacing w:after="0" w:line="240" w:lineRule="auto"/>
        <w:ind w:right="-720" w:hanging="72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2471D7">
        <w:rPr>
          <w:rFonts w:ascii="Calibri" w:hAnsi="Calibri" w:cs="Calibri"/>
          <w:color w:val="000000"/>
        </w:rPr>
        <w:t>Randell Hoffman,</w:t>
      </w:r>
      <w:r>
        <w:rPr>
          <w:color w:val="000000"/>
        </w:rPr>
        <w:t xml:space="preserve"> “Roberts, William Archibald,” in</w:t>
      </w:r>
      <w:r>
        <w:rPr>
          <w:rStyle w:val="apple-converted-space"/>
          <w:color w:val="000000"/>
        </w:rPr>
        <w:t> </w:t>
      </w:r>
      <w:r>
        <w:rPr>
          <w:rStyle w:val="Emphasis"/>
          <w:color w:val="000000"/>
        </w:rPr>
        <w:t>Century of Black Mormons</w:t>
      </w:r>
      <w:r>
        <w:rPr>
          <w:color w:val="000000"/>
        </w:rPr>
        <w:t xml:space="preserve">, J. Willard Marriott Library Exhibits, University of Utah, </w:t>
      </w:r>
      <w:hyperlink r:id="rId8" w:history="1">
        <w:r w:rsidRPr="004B218D">
          <w:rPr>
            <w:rStyle w:val="Hyperlink"/>
          </w:rPr>
          <w:t>https://exhibits.lib.utah.edu/s/century-of-black-mormons/page/roberts-william-archibald</w:t>
        </w:r>
      </w:hyperlink>
      <w:r>
        <w:rPr>
          <w:color w:val="000000"/>
        </w:rPr>
        <w:t xml:space="preserve">. </w:t>
      </w:r>
    </w:p>
    <w:p w14:paraId="4734EA0E" w14:textId="77777777" w:rsidR="00166569" w:rsidRPr="00B33BEA" w:rsidRDefault="00166569" w:rsidP="008400BE">
      <w:pPr>
        <w:spacing w:after="0" w:line="240" w:lineRule="auto"/>
        <w:ind w:right="-720" w:hanging="720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6BE3706C" w14:textId="4372E881" w:rsidR="00166569" w:rsidRPr="00166569" w:rsidRDefault="002A163A" w:rsidP="008400BE">
      <w:pPr>
        <w:spacing w:after="0" w:line="240" w:lineRule="auto"/>
        <w:ind w:right="-720" w:hanging="72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33BE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Randell Hoffman </w:t>
      </w:r>
      <w:r w:rsidR="00166569" w:rsidRPr="00166569">
        <w:rPr>
          <w:rFonts w:ascii="Calibri" w:eastAsia="Times New Roman" w:hAnsi="Calibri" w:cs="Calibri"/>
          <w:color w:val="000000"/>
          <w:kern w:val="0"/>
          <w14:ligatures w14:val="none"/>
        </w:rPr>
        <w:t>“Queer Resilience, Organizing, and Joy in Post-Stonewall Utah,” Xfinity Employee Resource</w:t>
      </w:r>
      <w:r w:rsidR="00166569" w:rsidRPr="00B33BE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="00166569" w:rsidRPr="00166569">
        <w:rPr>
          <w:rFonts w:ascii="Calibri" w:eastAsia="Times New Roman" w:hAnsi="Calibri" w:cs="Calibri"/>
          <w:color w:val="000000"/>
          <w:kern w:val="0"/>
          <w14:ligatures w14:val="none"/>
        </w:rPr>
        <w:t>Group Pride Celebration, 26 June 2025.</w:t>
      </w:r>
    </w:p>
    <w:p w14:paraId="119418C3" w14:textId="77777777" w:rsidR="00166569" w:rsidRPr="00B33BEA" w:rsidRDefault="00166569" w:rsidP="008400BE">
      <w:pPr>
        <w:spacing w:after="0" w:line="240" w:lineRule="auto"/>
        <w:ind w:right="-720" w:hanging="720"/>
        <w:rPr>
          <w:rFonts w:ascii="Calibri" w:hAnsi="Calibri" w:cs="Calibri"/>
        </w:rPr>
      </w:pPr>
    </w:p>
    <w:p w14:paraId="1B975698" w14:textId="77777777" w:rsidR="00166569" w:rsidRPr="00B33BEA" w:rsidRDefault="00166569" w:rsidP="008400BE">
      <w:pPr>
        <w:spacing w:after="0" w:line="240" w:lineRule="auto"/>
        <w:ind w:right="-720" w:hanging="72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33BE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May-October 2025: </w:t>
      </w:r>
      <w:r w:rsidRPr="00166569">
        <w:rPr>
          <w:rFonts w:ascii="Calibri" w:eastAsia="Times New Roman" w:hAnsi="Calibri" w:cs="Calibri"/>
          <w:color w:val="000000"/>
          <w:kern w:val="0"/>
          <w14:ligatures w14:val="none"/>
        </w:rPr>
        <w:t>Walking Tour of LGBTQ+ Downtown Salt Lake City</w:t>
      </w:r>
    </w:p>
    <w:p w14:paraId="4BF579A0" w14:textId="77777777" w:rsidR="00166569" w:rsidRPr="00B33BEA" w:rsidRDefault="00166569" w:rsidP="00EC51A7">
      <w:pPr>
        <w:spacing w:after="0" w:line="240" w:lineRule="auto"/>
        <w:ind w:right="-720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67E72970" w14:textId="534B7E5A" w:rsidR="002A163A" w:rsidRPr="00C1314F" w:rsidRDefault="002A163A" w:rsidP="008400BE">
      <w:pPr>
        <w:spacing w:after="0" w:line="240" w:lineRule="auto"/>
        <w:ind w:right="-720" w:hanging="720"/>
        <w:rPr>
          <w:rFonts w:ascii="Calibri" w:hAnsi="Calibri" w:cs="Calibri"/>
          <w:u w:val="single"/>
        </w:rPr>
      </w:pPr>
      <w:r w:rsidRPr="00B33BE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Randell </w:t>
      </w:r>
      <w:r w:rsidRPr="00C131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Hoffman </w:t>
      </w:r>
      <w:r w:rsidR="00166569" w:rsidRPr="00166569">
        <w:rPr>
          <w:rFonts w:ascii="Calibri" w:eastAsia="Times New Roman" w:hAnsi="Calibri" w:cs="Calibri"/>
          <w:color w:val="000000"/>
          <w:kern w:val="0"/>
          <w14:ligatures w14:val="none"/>
        </w:rPr>
        <w:t>"Researching Utah During the AIDS Epidemic: Context, Resources, &amp; Methods."</w:t>
      </w:r>
      <w:r w:rsidR="00166569" w:rsidRPr="00C131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="00166569" w:rsidRPr="0016656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Presentation </w:t>
      </w:r>
      <w:r w:rsidRPr="00166569">
        <w:rPr>
          <w:rFonts w:ascii="Calibri" w:eastAsia="Times New Roman" w:hAnsi="Calibri" w:cs="Calibri"/>
          <w:color w:val="000000"/>
          <w:kern w:val="0"/>
          <w14:ligatures w14:val="none"/>
        </w:rPr>
        <w:t>Practicing History Conference, University of Utah,</w:t>
      </w:r>
      <w:r w:rsidRPr="00C131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Department of History,</w:t>
      </w:r>
      <w:r w:rsidRPr="0016656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C1314F">
        <w:rPr>
          <w:rFonts w:ascii="Calibri" w:eastAsia="Times New Roman" w:hAnsi="Calibri" w:cs="Calibri"/>
          <w:color w:val="000000"/>
          <w:kern w:val="0"/>
          <w14:ligatures w14:val="none"/>
        </w:rPr>
        <w:t>“</w:t>
      </w:r>
      <w:r w:rsidR="00B33BEA" w:rsidRPr="00C1314F">
        <w:rPr>
          <w:rFonts w:ascii="Calibri" w:eastAsia="Times New Roman" w:hAnsi="Calibri" w:cs="Calibri"/>
          <w:color w:val="000000"/>
          <w:kern w:val="0"/>
          <w14:ligatures w14:val="none"/>
        </w:rPr>
        <w:t>AIDS: Organizing and Mourning</w:t>
      </w:r>
      <w:r w:rsidRPr="00C131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” (Salt Lake City, 15 March </w:t>
      </w:r>
      <w:r w:rsidRPr="00166569">
        <w:rPr>
          <w:rFonts w:ascii="Calibri" w:eastAsia="Times New Roman" w:hAnsi="Calibri" w:cs="Calibri"/>
          <w:color w:val="000000"/>
          <w:kern w:val="0"/>
          <w14:ligatures w14:val="none"/>
        </w:rPr>
        <w:t>202</w:t>
      </w:r>
      <w:r w:rsidRPr="00C1314F">
        <w:rPr>
          <w:rFonts w:ascii="Calibri" w:eastAsia="Times New Roman" w:hAnsi="Calibri" w:cs="Calibri"/>
          <w:color w:val="000000"/>
          <w:kern w:val="0"/>
          <w14:ligatures w14:val="none"/>
        </w:rPr>
        <w:t>6).</w:t>
      </w:r>
    </w:p>
    <w:p w14:paraId="020068B3" w14:textId="77777777" w:rsidR="00EC51A7" w:rsidRPr="00C1314F" w:rsidRDefault="00EC51A7" w:rsidP="00715179">
      <w:pPr>
        <w:spacing w:after="0" w:line="240" w:lineRule="auto"/>
        <w:ind w:right="-720"/>
        <w:rPr>
          <w:rFonts w:ascii="Calibri" w:hAnsi="Calibri" w:cs="Calibri"/>
        </w:rPr>
      </w:pPr>
    </w:p>
    <w:p w14:paraId="73044271" w14:textId="77777777" w:rsidR="00C1314F" w:rsidRPr="00C1314F" w:rsidRDefault="00FB0985" w:rsidP="00C1314F">
      <w:pPr>
        <w:spacing w:after="0" w:line="240" w:lineRule="auto"/>
        <w:ind w:left="-720" w:right="-720"/>
        <w:rPr>
          <w:rFonts w:ascii="Calibri" w:hAnsi="Calibri" w:cs="Calibri"/>
          <w:u w:val="single"/>
        </w:rPr>
      </w:pPr>
      <w:r w:rsidRPr="00C1314F">
        <w:rPr>
          <w:rFonts w:ascii="Calibri" w:hAnsi="Calibri" w:cs="Calibri"/>
          <w:u w:val="single"/>
        </w:rPr>
        <w:t>Book Reviews:</w:t>
      </w:r>
    </w:p>
    <w:p w14:paraId="394266EC" w14:textId="6EEA31A1" w:rsidR="00C1314F" w:rsidRPr="008400BE" w:rsidRDefault="00C1314F" w:rsidP="008400BE">
      <w:pPr>
        <w:spacing w:after="0" w:line="240" w:lineRule="auto"/>
        <w:ind w:right="-720" w:hanging="720"/>
        <w:rPr>
          <w:rFonts w:ascii="Calibri" w:hAnsi="Calibri" w:cs="Calibri"/>
          <w:color w:val="000000"/>
        </w:rPr>
      </w:pPr>
      <w:r w:rsidRPr="00C1314F">
        <w:rPr>
          <w:rFonts w:ascii="Calibri" w:hAnsi="Calibri" w:cs="Calibri"/>
          <w:color w:val="000000"/>
        </w:rPr>
        <w:t>Randell Hoffman, "</w:t>
      </w:r>
      <w:r w:rsidRPr="00C1314F">
        <w:rPr>
          <w:rFonts w:ascii="Calibri" w:eastAsia="Times New Roman" w:hAnsi="Calibri" w:cs="Calibri"/>
          <w:color w:val="383636"/>
          <w:kern w:val="36"/>
          <w14:ligatures w14:val="none"/>
        </w:rPr>
        <w:t xml:space="preserve">Chosen Path: A Memoir,” </w:t>
      </w:r>
      <w:r w:rsidRPr="00C1314F">
        <w:rPr>
          <w:rFonts w:ascii="Calibri" w:hAnsi="Calibri" w:cs="Calibri"/>
          <w:color w:val="000000"/>
        </w:rPr>
        <w:t>review of</w:t>
      </w:r>
      <w:r w:rsidRPr="00C1314F">
        <w:rPr>
          <w:rStyle w:val="apple-converted-space"/>
          <w:rFonts w:ascii="Calibri" w:hAnsi="Calibri" w:cs="Calibri"/>
          <w:color w:val="000000"/>
        </w:rPr>
        <w:t> </w:t>
      </w:r>
      <w:r w:rsidRPr="00C1314F">
        <w:rPr>
          <w:rFonts w:ascii="Calibri" w:eastAsia="Times New Roman" w:hAnsi="Calibri" w:cs="Calibri"/>
          <w:i/>
          <w:iCs/>
          <w:color w:val="383636"/>
          <w:kern w:val="36"/>
          <w14:ligatures w14:val="none"/>
        </w:rPr>
        <w:t>Chosen Path: A Memoir</w:t>
      </w:r>
      <w:r w:rsidRPr="00C1314F">
        <w:rPr>
          <w:rFonts w:ascii="Calibri" w:hAnsi="Calibri" w:cs="Calibri"/>
          <w:color w:val="000000"/>
        </w:rPr>
        <w:t>, by D. Michael Quinn,</w:t>
      </w:r>
      <w:r w:rsidRPr="00C1314F">
        <w:rPr>
          <w:rStyle w:val="apple-converted-space"/>
          <w:rFonts w:ascii="Calibri" w:hAnsi="Calibri" w:cs="Calibri"/>
          <w:color w:val="000000"/>
        </w:rPr>
        <w:t> </w:t>
      </w:r>
      <w:r w:rsidRPr="00C1314F">
        <w:rPr>
          <w:rFonts w:ascii="Calibri" w:hAnsi="Calibri" w:cs="Calibri"/>
          <w:i/>
          <w:iCs/>
          <w:color w:val="000000"/>
        </w:rPr>
        <w:t xml:space="preserve">Utah Historical </w:t>
      </w:r>
      <w:r w:rsidRPr="008400BE">
        <w:rPr>
          <w:rFonts w:ascii="Calibri" w:hAnsi="Calibri" w:cs="Calibri"/>
          <w:i/>
          <w:iCs/>
          <w:color w:val="000000"/>
        </w:rPr>
        <w:t>Quarterly</w:t>
      </w:r>
      <w:r w:rsidRPr="008400BE">
        <w:rPr>
          <w:rFonts w:ascii="Calibri" w:hAnsi="Calibri" w:cs="Calibri"/>
          <w:color w:val="000000"/>
        </w:rPr>
        <w:t xml:space="preserve"> (April 2026), Vol. 94, No. 2: 179–180.</w:t>
      </w:r>
    </w:p>
    <w:p w14:paraId="4D4B7E9B" w14:textId="77777777" w:rsidR="00EC51A7" w:rsidRPr="008400BE" w:rsidRDefault="00EC51A7" w:rsidP="00715179">
      <w:pPr>
        <w:spacing w:after="0" w:line="240" w:lineRule="auto"/>
        <w:ind w:right="-720"/>
        <w:rPr>
          <w:rFonts w:ascii="Calibri" w:hAnsi="Calibri" w:cs="Calibri"/>
          <w:u w:val="single"/>
        </w:rPr>
      </w:pPr>
    </w:p>
    <w:p w14:paraId="37272C74" w14:textId="281B4568" w:rsidR="00C1314F" w:rsidRPr="008400BE" w:rsidRDefault="00FB0985" w:rsidP="008400BE">
      <w:pPr>
        <w:spacing w:after="0" w:line="240" w:lineRule="auto"/>
        <w:ind w:left="-720" w:right="-720"/>
        <w:rPr>
          <w:rFonts w:ascii="Calibri" w:hAnsi="Calibri" w:cs="Calibri"/>
          <w:u w:val="single"/>
        </w:rPr>
      </w:pPr>
      <w:r w:rsidRPr="008400BE">
        <w:rPr>
          <w:rFonts w:ascii="Calibri" w:hAnsi="Calibri" w:cs="Calibri"/>
          <w:u w:val="single"/>
        </w:rPr>
        <w:t>Podcast Episodes:</w:t>
      </w:r>
    </w:p>
    <w:p w14:paraId="3B624088" w14:textId="3C416E59" w:rsidR="00C1314F" w:rsidRDefault="00C1314F" w:rsidP="008400BE">
      <w:pPr>
        <w:spacing w:after="0" w:line="240" w:lineRule="auto"/>
        <w:ind w:right="-720" w:hanging="72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8400BE">
        <w:rPr>
          <w:rFonts w:ascii="Calibri" w:eastAsia="Times New Roman" w:hAnsi="Calibri" w:cs="Calibri"/>
          <w:color w:val="000000"/>
          <w:kern w:val="0"/>
          <w14:ligatures w14:val="none"/>
        </w:rPr>
        <w:t>“</w:t>
      </w:r>
      <w:r w:rsidRPr="00166569">
        <w:rPr>
          <w:rFonts w:ascii="Calibri" w:eastAsia="Times New Roman" w:hAnsi="Calibri" w:cs="Calibri"/>
          <w:color w:val="000000"/>
          <w:kern w:val="0"/>
          <w14:ligatures w14:val="none"/>
        </w:rPr>
        <w:t>Oscar Wilde in Utah, with Randell Hoffman and Robert Carson.” The Virtual Jewel Box. Tanner</w:t>
      </w:r>
      <w:r w:rsidRPr="008400BE">
        <w:rPr>
          <w:rFonts w:ascii="Calibri" w:hAnsi="Calibri" w:cs="Calibri"/>
          <w:u w:val="single"/>
        </w:rPr>
        <w:t xml:space="preserve"> </w:t>
      </w:r>
      <w:r w:rsidRPr="00166569">
        <w:rPr>
          <w:rFonts w:ascii="Calibri" w:eastAsia="Times New Roman" w:hAnsi="Calibri" w:cs="Calibri"/>
          <w:color w:val="000000"/>
          <w:kern w:val="0"/>
          <w14:ligatures w14:val="none"/>
        </w:rPr>
        <w:t>Humanities Center, University of Utah, 19 March 2025.</w:t>
      </w:r>
    </w:p>
    <w:p w14:paraId="7045FF15" w14:textId="77777777" w:rsidR="008400BE" w:rsidRPr="008400BE" w:rsidRDefault="008400BE" w:rsidP="008400BE">
      <w:pPr>
        <w:spacing w:after="0" w:line="240" w:lineRule="auto"/>
        <w:ind w:right="-720" w:hanging="720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6B6101DF" w14:textId="3CFE5804" w:rsidR="008400BE" w:rsidRDefault="008400BE" w:rsidP="008400BE">
      <w:pPr>
        <w:spacing w:after="0" w:line="240" w:lineRule="auto"/>
        <w:ind w:right="-720" w:hanging="72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166569">
        <w:rPr>
          <w:rFonts w:ascii="Calibri" w:eastAsia="Times New Roman" w:hAnsi="Calibri" w:cs="Calibri"/>
          <w:color w:val="000000"/>
          <w:kern w:val="0"/>
          <w14:ligatures w14:val="none"/>
        </w:rPr>
        <w:t>Demolished Salt Lake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, </w:t>
      </w:r>
      <w:r w:rsidRPr="00166569">
        <w:rPr>
          <w:rFonts w:ascii="Calibri" w:eastAsia="Times New Roman" w:hAnsi="Calibri" w:cs="Calibri"/>
          <w:color w:val="000000"/>
          <w:kern w:val="0"/>
          <w14:ligatures w14:val="none"/>
        </w:rPr>
        <w:t>Queer History in SLC (Episode 9), June 2022.</w:t>
      </w:r>
    </w:p>
    <w:p w14:paraId="4235012C" w14:textId="77777777" w:rsidR="00EC51A7" w:rsidRDefault="00EC51A7" w:rsidP="00715179">
      <w:pPr>
        <w:spacing w:after="0" w:line="240" w:lineRule="auto"/>
        <w:ind w:right="-720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5CCF3607" w14:textId="77777777" w:rsidR="005E1981" w:rsidRDefault="00BA751C" w:rsidP="005E1981">
      <w:pPr>
        <w:spacing w:after="0" w:line="240" w:lineRule="auto"/>
        <w:ind w:right="-720" w:hanging="720"/>
        <w:rPr>
          <w:rFonts w:ascii="Calibri" w:eastAsia="Times New Roman" w:hAnsi="Calibri" w:cs="Calibri"/>
          <w:kern w:val="0"/>
          <w:u w:val="single"/>
          <w14:ligatures w14:val="none"/>
        </w:rPr>
      </w:pPr>
      <w:r w:rsidRPr="00BA751C">
        <w:rPr>
          <w:rFonts w:ascii="Calibri" w:eastAsia="Times New Roman" w:hAnsi="Calibri" w:cs="Calibri"/>
          <w:kern w:val="0"/>
          <w:u w:val="single"/>
          <w14:ligatures w14:val="none"/>
        </w:rPr>
        <w:t>Courses:</w:t>
      </w:r>
    </w:p>
    <w:p w14:paraId="4DB52637" w14:textId="475D2E8A" w:rsidR="00BA751C" w:rsidRPr="005E1981" w:rsidRDefault="00BA751C" w:rsidP="005E1981">
      <w:pPr>
        <w:spacing w:after="0" w:line="240" w:lineRule="auto"/>
        <w:ind w:right="-720" w:hanging="720"/>
        <w:rPr>
          <w:rFonts w:ascii="Calibri" w:eastAsia="Times New Roman" w:hAnsi="Calibri" w:cs="Calibri"/>
          <w:kern w:val="0"/>
          <w:u w:val="single"/>
          <w14:ligatures w14:val="none"/>
        </w:rPr>
      </w:pPr>
      <w:r>
        <w:rPr>
          <w:rFonts w:ascii="Calibri" w:eastAsia="Times New Roman" w:hAnsi="Calibri" w:cs="Calibri"/>
          <w:kern w:val="36"/>
          <w14:ligatures w14:val="none"/>
        </w:rPr>
        <w:t>“</w:t>
      </w:r>
      <w:r w:rsidRPr="00BA751C">
        <w:rPr>
          <w:rFonts w:ascii="Calibri" w:eastAsia="Times New Roman" w:hAnsi="Calibri" w:cs="Calibri"/>
          <w:kern w:val="36"/>
          <w14:ligatures w14:val="none"/>
        </w:rPr>
        <w:t>A History of LGBTQ+ Utah,</w:t>
      </w:r>
      <w:r>
        <w:rPr>
          <w:rFonts w:ascii="Calibri" w:eastAsia="Times New Roman" w:hAnsi="Calibri" w:cs="Calibri"/>
          <w:kern w:val="36"/>
          <w14:ligatures w14:val="none"/>
        </w:rPr>
        <w:t>”</w:t>
      </w:r>
      <w:r w:rsidRPr="00BA751C">
        <w:rPr>
          <w:rFonts w:ascii="Calibri" w:eastAsia="Times New Roman" w:hAnsi="Calibri" w:cs="Calibri"/>
          <w:kern w:val="36"/>
          <w14:ligatures w14:val="none"/>
        </w:rPr>
        <w:t xml:space="preserve"> University of Utah Continuing Education, Lifelong Learning</w:t>
      </w:r>
      <w:r>
        <w:rPr>
          <w:rFonts w:ascii="Calibri" w:eastAsia="Times New Roman" w:hAnsi="Calibri" w:cs="Calibri"/>
          <w:kern w:val="36"/>
          <w14:ligatures w14:val="none"/>
        </w:rPr>
        <w:t xml:space="preserve"> (Spring 2025)</w:t>
      </w:r>
      <w:r w:rsidRPr="00BA751C">
        <w:rPr>
          <w:rFonts w:ascii="Calibri" w:eastAsia="Times New Roman" w:hAnsi="Calibri" w:cs="Calibri"/>
          <w:kern w:val="36"/>
          <w14:ligatures w14:val="none"/>
        </w:rPr>
        <w:t>.</w:t>
      </w:r>
    </w:p>
    <w:p w14:paraId="31125E2E" w14:textId="77777777" w:rsidR="00EC51A7" w:rsidRPr="008400BE" w:rsidRDefault="00EC51A7" w:rsidP="00715179">
      <w:pPr>
        <w:spacing w:after="0" w:line="240" w:lineRule="auto"/>
        <w:ind w:right="-720"/>
        <w:rPr>
          <w:rFonts w:ascii="Calibri" w:hAnsi="Calibri" w:cs="Calibri"/>
          <w:u w:val="single"/>
        </w:rPr>
      </w:pPr>
    </w:p>
    <w:p w14:paraId="2BF4891F" w14:textId="77777777" w:rsidR="008400BE" w:rsidRPr="008400BE" w:rsidRDefault="00B33BEA" w:rsidP="008400BE">
      <w:pPr>
        <w:spacing w:after="0" w:line="240" w:lineRule="auto"/>
        <w:ind w:left="-720" w:right="-720"/>
        <w:rPr>
          <w:rFonts w:ascii="Calibri" w:hAnsi="Calibri" w:cs="Calibri"/>
          <w:u w:val="single"/>
        </w:rPr>
      </w:pPr>
      <w:r w:rsidRPr="008400BE">
        <w:rPr>
          <w:rFonts w:ascii="Calibri" w:hAnsi="Calibri" w:cs="Calibri"/>
          <w:u w:val="single"/>
        </w:rPr>
        <w:lastRenderedPageBreak/>
        <w:t>Editorials:</w:t>
      </w:r>
    </w:p>
    <w:p w14:paraId="1EDCA9A2" w14:textId="2050400B" w:rsidR="008400BE" w:rsidRPr="008400BE" w:rsidRDefault="005E1981" w:rsidP="008400BE">
      <w:pPr>
        <w:spacing w:after="0" w:line="240" w:lineRule="auto"/>
        <w:ind w:right="-720" w:hanging="720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Randell Hoffman, </w:t>
      </w:r>
      <w:r w:rsidR="008400BE" w:rsidRPr="00166569">
        <w:rPr>
          <w:rFonts w:ascii="Calibri" w:eastAsia="Times New Roman" w:hAnsi="Calibri" w:cs="Calibri"/>
          <w:i/>
          <w:iCs/>
          <w:color w:val="000000"/>
          <w:kern w:val="0"/>
          <w14:ligatures w14:val="none"/>
        </w:rPr>
        <w:t>Salt Lake Tribune</w:t>
      </w:r>
      <w:r w:rsidR="008400BE" w:rsidRPr="008400BE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(Salt Lake City, Utah), </w:t>
      </w:r>
      <w:r w:rsidR="008400BE" w:rsidRPr="00166569">
        <w:rPr>
          <w:rFonts w:ascii="Calibri" w:eastAsia="Times New Roman" w:hAnsi="Calibri" w:cs="Calibri"/>
          <w:color w:val="000000"/>
          <w:kern w:val="0"/>
          <w14:ligatures w14:val="none"/>
        </w:rPr>
        <w:t>“Voices: Utah’s LGBTQ+ community has faced adversity before. We can</w:t>
      </w:r>
      <w:r w:rsidR="008400BE" w:rsidRPr="005E1981">
        <w:rPr>
          <w:rFonts w:ascii="Calibri" w:hAnsi="Calibri" w:cs="Calibri"/>
          <w:i/>
          <w:iCs/>
        </w:rPr>
        <w:t xml:space="preserve"> </w:t>
      </w:r>
      <w:r w:rsidR="008400BE" w:rsidRPr="0016656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do it again,” 22 November 2024. Also republished in </w:t>
      </w:r>
      <w:proofErr w:type="spellStart"/>
      <w:r w:rsidR="008400BE" w:rsidRPr="00166569">
        <w:rPr>
          <w:rFonts w:ascii="Calibri" w:eastAsia="Times New Roman" w:hAnsi="Calibri" w:cs="Calibri"/>
          <w:i/>
          <w:iCs/>
          <w:color w:val="000000"/>
          <w:kern w:val="0"/>
          <w14:ligatures w14:val="none"/>
        </w:rPr>
        <w:t>QSaltLake</w:t>
      </w:r>
      <w:proofErr w:type="spellEnd"/>
      <w:r w:rsidR="008400BE" w:rsidRPr="00166569">
        <w:rPr>
          <w:rFonts w:ascii="Calibri" w:eastAsia="Times New Roman" w:hAnsi="Calibri" w:cs="Calibri"/>
          <w:i/>
          <w:iCs/>
          <w:color w:val="000000"/>
          <w:kern w:val="0"/>
          <w14:ligatures w14:val="none"/>
        </w:rPr>
        <w:t xml:space="preserve"> Magazine</w:t>
      </w:r>
      <w:r w:rsidR="008400BE" w:rsidRPr="008400BE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(Salt Lake City, Utah)</w:t>
      </w:r>
      <w:r w:rsidR="008400BE" w:rsidRPr="00166569">
        <w:rPr>
          <w:rFonts w:ascii="Calibri" w:eastAsia="Times New Roman" w:hAnsi="Calibri" w:cs="Calibri"/>
          <w:color w:val="000000"/>
          <w:kern w:val="0"/>
          <w14:ligatures w14:val="none"/>
        </w:rPr>
        <w:t>, December 2024, page 16.</w:t>
      </w:r>
    </w:p>
    <w:p w14:paraId="31F170EF" w14:textId="77777777" w:rsidR="008400BE" w:rsidRPr="008400BE" w:rsidRDefault="008400BE" w:rsidP="008400BE">
      <w:pPr>
        <w:spacing w:after="0" w:line="240" w:lineRule="auto"/>
        <w:ind w:left="-720" w:right="-720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1FCBAA5C" w14:textId="45436A83" w:rsidR="008400BE" w:rsidRDefault="005E1981" w:rsidP="008400BE">
      <w:pPr>
        <w:spacing w:after="0" w:line="240" w:lineRule="auto"/>
        <w:ind w:left="-720" w:right="-720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Randell Hoffman, </w:t>
      </w:r>
      <w:r w:rsidR="008400BE" w:rsidRPr="008400BE">
        <w:rPr>
          <w:rFonts w:ascii="Calibri" w:eastAsia="Times New Roman" w:hAnsi="Calibri" w:cs="Calibri"/>
          <w:color w:val="000000"/>
          <w:kern w:val="0"/>
          <w14:ligatures w14:val="none"/>
        </w:rPr>
        <w:t>“The</w:t>
      </w:r>
      <w:r w:rsidR="008400BE" w:rsidRPr="0016656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People versus Frank Smiley,</w:t>
      </w:r>
      <w:r w:rsidR="008400BE" w:rsidRPr="008400BE">
        <w:rPr>
          <w:rFonts w:ascii="Calibri" w:eastAsia="Times New Roman" w:hAnsi="Calibri" w:cs="Calibri"/>
          <w:color w:val="000000"/>
          <w:kern w:val="0"/>
          <w14:ligatures w14:val="none"/>
        </w:rPr>
        <w:t>”</w:t>
      </w:r>
      <w:r w:rsidR="008400BE" w:rsidRPr="0016656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166569">
        <w:rPr>
          <w:rFonts w:ascii="Calibri" w:eastAsia="Times New Roman" w:hAnsi="Calibri" w:cs="Calibri"/>
          <w:color w:val="000000"/>
          <w:kern w:val="0"/>
          <w14:ligatures w14:val="none"/>
        </w:rPr>
        <w:t>Utah State Archives</w:t>
      </w:r>
      <w:r w:rsidRPr="008400BE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(Blog)</w:t>
      </w:r>
      <w:r w:rsidRPr="0016656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, </w:t>
      </w:r>
      <w:r w:rsidR="008400BE" w:rsidRPr="00166569">
        <w:rPr>
          <w:rFonts w:ascii="Calibri" w:eastAsia="Times New Roman" w:hAnsi="Calibri" w:cs="Calibri"/>
          <w:color w:val="000000"/>
          <w:kern w:val="0"/>
          <w14:ligatures w14:val="none"/>
        </w:rPr>
        <w:t>September 2022.</w:t>
      </w:r>
    </w:p>
    <w:p w14:paraId="2587A824" w14:textId="77777777" w:rsidR="00482F77" w:rsidRDefault="00482F77" w:rsidP="008400BE">
      <w:pPr>
        <w:spacing w:after="0" w:line="240" w:lineRule="auto"/>
        <w:ind w:left="-720" w:right="-720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1810F2D4" w14:textId="5A835400" w:rsidR="00482F77" w:rsidRDefault="00482F77" w:rsidP="008400BE">
      <w:pPr>
        <w:spacing w:after="0" w:line="240" w:lineRule="auto"/>
        <w:ind w:left="-720" w:right="-720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482F7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Trainings</w:t>
      </w:r>
    </w:p>
    <w:p w14:paraId="52D3E0BC" w14:textId="0C21041C" w:rsidR="00482F77" w:rsidRDefault="00482F77" w:rsidP="00482F77">
      <w:pPr>
        <w:spacing w:after="0" w:line="240" w:lineRule="auto"/>
        <w:ind w:left="-720" w:right="-720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Oral History Training, Utah Historical Society, 2026</w:t>
      </w:r>
    </w:p>
    <w:p w14:paraId="5A760209" w14:textId="74BB3FAE" w:rsidR="00482F77" w:rsidRDefault="00482F77" w:rsidP="00482F77">
      <w:pPr>
        <w:spacing w:after="0" w:line="240" w:lineRule="auto"/>
        <w:ind w:left="-720" w:right="-720" w:firstLine="720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23 May: “Introduction to Oral History”</w:t>
      </w:r>
    </w:p>
    <w:p w14:paraId="60DE0BA6" w14:textId="14E88AA3" w:rsidR="00482F77" w:rsidRDefault="00482F77" w:rsidP="00482F77">
      <w:pPr>
        <w:spacing w:after="0" w:line="240" w:lineRule="auto"/>
        <w:ind w:left="-720" w:right="-720" w:firstLine="720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20 August: “All About Transcription”</w:t>
      </w:r>
    </w:p>
    <w:p w14:paraId="408566FC" w14:textId="27B47D35" w:rsidR="00482F77" w:rsidRPr="00482F77" w:rsidRDefault="00482F77" w:rsidP="00482F77">
      <w:pPr>
        <w:spacing w:after="0" w:line="240" w:lineRule="auto"/>
        <w:ind w:left="-720" w:right="-720" w:firstLine="720"/>
        <w:rPr>
          <w:rStyle w:val="SubtleReference"/>
          <w:rFonts w:ascii="Calibri" w:eastAsia="Times New Roman" w:hAnsi="Calibri" w:cs="Calibri"/>
          <w:smallCaps w:val="0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22 October: “How to Use Oral History”</w:t>
      </w:r>
    </w:p>
    <w:sectPr w:rsidR="00482F77" w:rsidRPr="00482F77" w:rsidSect="00FB0985">
      <w:pgSz w:w="12240" w:h="15840"/>
      <w:pgMar w:top="711" w:right="1440" w:bottom="76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7CE8"/>
    <w:multiLevelType w:val="multilevel"/>
    <w:tmpl w:val="6908F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6C11C3"/>
    <w:multiLevelType w:val="hybridMultilevel"/>
    <w:tmpl w:val="0E9AAE5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52445148"/>
    <w:multiLevelType w:val="hybridMultilevel"/>
    <w:tmpl w:val="8A043F6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2055032415">
    <w:abstractNumId w:val="2"/>
  </w:num>
  <w:num w:numId="2" w16cid:durableId="1164971175">
    <w:abstractNumId w:val="1"/>
  </w:num>
  <w:num w:numId="3" w16cid:durableId="1225528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985"/>
    <w:rsid w:val="000205F1"/>
    <w:rsid w:val="00026DCB"/>
    <w:rsid w:val="00166569"/>
    <w:rsid w:val="001C76DC"/>
    <w:rsid w:val="002471D7"/>
    <w:rsid w:val="002838F5"/>
    <w:rsid w:val="002A163A"/>
    <w:rsid w:val="00442E61"/>
    <w:rsid w:val="00482F77"/>
    <w:rsid w:val="005C349A"/>
    <w:rsid w:val="005E1981"/>
    <w:rsid w:val="006235F9"/>
    <w:rsid w:val="00715179"/>
    <w:rsid w:val="00821572"/>
    <w:rsid w:val="008400BE"/>
    <w:rsid w:val="008C75A7"/>
    <w:rsid w:val="009A09E4"/>
    <w:rsid w:val="00A337A4"/>
    <w:rsid w:val="00B33BEA"/>
    <w:rsid w:val="00BA751C"/>
    <w:rsid w:val="00C1314F"/>
    <w:rsid w:val="00CB3CF0"/>
    <w:rsid w:val="00CC7052"/>
    <w:rsid w:val="00D503BC"/>
    <w:rsid w:val="00E679CB"/>
    <w:rsid w:val="00EC51A7"/>
    <w:rsid w:val="00F63E32"/>
    <w:rsid w:val="00FB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A6A93"/>
  <w15:chartTrackingRefBased/>
  <w15:docId w15:val="{573DDF61-7DCC-2948-9B20-877DB5E91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0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0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09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9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9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9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B09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B0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9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9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9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9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9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9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09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9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09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9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985"/>
    <w:rPr>
      <w:b/>
      <w:bCs/>
      <w:smallCaps/>
      <w:color w:val="0F4761" w:themeColor="accent1" w:themeShade="BF"/>
      <w:spacing w:val="5"/>
    </w:rPr>
  </w:style>
  <w:style w:type="character" w:styleId="SubtleReference">
    <w:name w:val="Subtle Reference"/>
    <w:basedOn w:val="DefaultParagraphFont"/>
    <w:uiPriority w:val="31"/>
    <w:qFormat/>
    <w:rsid w:val="00FB0985"/>
    <w:rPr>
      <w:smallCaps/>
      <w:color w:val="5A5A5A" w:themeColor="text1" w:themeTint="A5"/>
    </w:rPr>
  </w:style>
  <w:style w:type="character" w:styleId="Hyperlink">
    <w:name w:val="Hyperlink"/>
    <w:basedOn w:val="DefaultParagraphFont"/>
    <w:uiPriority w:val="99"/>
    <w:unhideWhenUsed/>
    <w:rsid w:val="00FB098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985"/>
    <w:rPr>
      <w:color w:val="605E5C"/>
      <w:shd w:val="clear" w:color="auto" w:fill="E1DFDD"/>
    </w:rPr>
  </w:style>
  <w:style w:type="paragraph" w:customStyle="1" w:styleId="p1">
    <w:name w:val="p1"/>
    <w:basedOn w:val="Normal"/>
    <w:rsid w:val="000205F1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5"/>
      <w:szCs w:val="15"/>
      <w14:ligatures w14:val="none"/>
    </w:rPr>
  </w:style>
  <w:style w:type="paragraph" w:customStyle="1" w:styleId="p2">
    <w:name w:val="p2"/>
    <w:basedOn w:val="Normal"/>
    <w:rsid w:val="000205F1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5"/>
      <w:szCs w:val="15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20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C1314F"/>
  </w:style>
  <w:style w:type="character" w:styleId="Emphasis">
    <w:name w:val="Emphasis"/>
    <w:basedOn w:val="DefaultParagraphFont"/>
    <w:uiPriority w:val="20"/>
    <w:qFormat/>
    <w:rsid w:val="00C131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hibits.lib.utah.edu/s/century-of-black-mormons/page/roberts-william-archibal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xhibits.lib.utah.edu/s/century-of-black-mormons/page/walker-alberta-mae-roberts-lew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hibits.lib.utah.edu/s/century-of-black-mormons/page/rathburn-annie-may-ritchie" TargetMode="External"/><Relationship Id="rId5" Type="http://schemas.openxmlformats.org/officeDocument/2006/relationships/hyperlink" Target="mailto:randellhoffman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Hoffman</dc:creator>
  <cp:keywords/>
  <dc:description/>
  <cp:lastModifiedBy>Randy Hoffman</cp:lastModifiedBy>
  <cp:revision>8</cp:revision>
  <dcterms:created xsi:type="dcterms:W3CDTF">2026-05-20T14:16:00Z</dcterms:created>
  <dcterms:modified xsi:type="dcterms:W3CDTF">2026-05-24T17:18:00Z</dcterms:modified>
</cp:coreProperties>
</file>